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5443A" w14:textId="77777777" w:rsidR="001A15F2" w:rsidRDefault="00ED2CA4">
      <w:pPr>
        <w:pStyle w:val="LciHeading1"/>
      </w:pPr>
      <w:r>
        <w:t>Overall Assessment Report</w:t>
      </w:r>
    </w:p>
    <w:p w14:paraId="22874E92" w14:textId="489A0D1D" w:rsidR="001A15F2" w:rsidRDefault="00ED2CA4">
      <w:pPr>
        <w:pStyle w:val="LciHeading2"/>
      </w:pPr>
      <w:r>
        <w:t xml:space="preserve">Summary Report for: </w:t>
      </w:r>
      <w:r w:rsidR="006E27A1">
        <w:t xml:space="preserve">SAMPLE </w:t>
      </w:r>
      <w:r w:rsidR="00E63F80">
        <w:t>Mock - Assessment</w:t>
      </w:r>
    </w:p>
    <w:p w14:paraId="3BDE074A" w14:textId="77777777" w:rsidR="001A15F2" w:rsidRDefault="00ED2CA4">
      <w:pPr>
        <w:pStyle w:val="LciHeading2"/>
      </w:pPr>
      <w:r>
        <w:t>Date Prepared: Not Specified</w:t>
      </w:r>
    </w:p>
    <w:p w14:paraId="4FCA69F7" w14:textId="77777777" w:rsidR="001A15F2" w:rsidRDefault="00ED2CA4">
      <w:pPr>
        <w:pStyle w:val="LciHeading2"/>
      </w:pPr>
      <w:r>
        <w:t>Assessment Template: MSP Internal Assessment</w:t>
      </w:r>
    </w:p>
    <w:p w14:paraId="234FF888" w14:textId="77777777" w:rsidR="001A15F2" w:rsidRDefault="001A15F2"/>
    <w:tbl>
      <w:tblPr>
        <w:tblStyle w:val="LciScoreTableNoHeader"/>
        <w:tblW w:w="0" w:type="auto"/>
        <w:tblLook w:val="04A0" w:firstRow="1" w:lastRow="0" w:firstColumn="1" w:lastColumn="0" w:noHBand="0" w:noVBand="1"/>
      </w:tblPr>
      <w:tblGrid>
        <w:gridCol w:w="8698"/>
      </w:tblGrid>
      <w:tr w:rsidR="001A15F2" w14:paraId="2D9EEE29" w14:textId="77777777" w:rsidTr="001A15F2">
        <w:trPr>
          <w:cnfStyle w:val="100000000000" w:firstRow="1" w:lastRow="0" w:firstColumn="0" w:lastColumn="0" w:oddVBand="0" w:evenVBand="0" w:oddHBand="0" w:evenHBand="0" w:firstRowFirstColumn="0" w:firstRowLastColumn="0" w:lastRowFirstColumn="0" w:lastRowLastColumn="0"/>
        </w:trPr>
        <w:tc>
          <w:tcPr>
            <w:tcW w:w="8698" w:type="dxa"/>
          </w:tcPr>
          <w:p w14:paraId="4DFE3E0A" w14:textId="77777777" w:rsidR="001A15F2" w:rsidRDefault="00ED2CA4">
            <w:pPr>
              <w:pStyle w:val="LciTableParagraph12px"/>
            </w:pPr>
            <w:r>
              <w:t>The overall summary report provides an overall score for each of the categories designed to show the overall health and compliance of your IT systems. Scores are weighted based on their respective importance to keeping your business in optimal range.</w:t>
            </w:r>
          </w:p>
        </w:tc>
      </w:tr>
    </w:tbl>
    <w:p w14:paraId="45235D48" w14:textId="77777777" w:rsidR="001A15F2" w:rsidRDefault="001A15F2"/>
    <w:tbl>
      <w:tblPr>
        <w:tblStyle w:val="LciScoreTable"/>
        <w:tblW w:w="0" w:type="auto"/>
        <w:tblLook w:val="04A0" w:firstRow="1" w:lastRow="0" w:firstColumn="1" w:lastColumn="0" w:noHBand="0" w:noVBand="1"/>
      </w:tblPr>
      <w:tblGrid>
        <w:gridCol w:w="2563"/>
        <w:gridCol w:w="5213"/>
        <w:gridCol w:w="922"/>
      </w:tblGrid>
      <w:tr w:rsidR="001A15F2" w14:paraId="5116EDB0" w14:textId="77777777" w:rsidTr="001A15F2">
        <w:trPr>
          <w:cnfStyle w:val="100000000000" w:firstRow="1" w:lastRow="0" w:firstColumn="0" w:lastColumn="0" w:oddVBand="0" w:evenVBand="0" w:oddHBand="0" w:evenHBand="0" w:firstRowFirstColumn="0" w:firstRowLastColumn="0" w:lastRowFirstColumn="0" w:lastRowLastColumn="0"/>
        </w:trPr>
        <w:tc>
          <w:tcPr>
            <w:tcW w:w="2563" w:type="dxa"/>
          </w:tcPr>
          <w:p w14:paraId="78BE6A72" w14:textId="77777777" w:rsidR="001A15F2" w:rsidRDefault="00ED2CA4">
            <w:pPr>
              <w:pStyle w:val="LciTableCellParagraph"/>
            </w:pPr>
            <w:r>
              <w:t>Category</w:t>
            </w:r>
          </w:p>
        </w:tc>
        <w:tc>
          <w:tcPr>
            <w:tcW w:w="5213" w:type="dxa"/>
          </w:tcPr>
          <w:p w14:paraId="3C0688B5" w14:textId="77777777" w:rsidR="001A15F2" w:rsidRDefault="00ED2CA4">
            <w:pPr>
              <w:pStyle w:val="LciTableCellParagraph"/>
            </w:pPr>
            <w:r>
              <w:t>Description</w:t>
            </w:r>
          </w:p>
        </w:tc>
        <w:tc>
          <w:tcPr>
            <w:tcW w:w="922" w:type="dxa"/>
          </w:tcPr>
          <w:p w14:paraId="61B753CE" w14:textId="77777777" w:rsidR="001A15F2" w:rsidRDefault="00ED2CA4">
            <w:pPr>
              <w:pStyle w:val="LciTableCellParagraph"/>
              <w:jc w:val="center"/>
            </w:pPr>
            <w:r>
              <w:t>Score</w:t>
            </w:r>
          </w:p>
        </w:tc>
      </w:tr>
      <w:tr w:rsidR="001A15F2" w14:paraId="639CD7F0" w14:textId="77777777" w:rsidTr="001A15F2">
        <w:trPr>
          <w:cnfStyle w:val="000000100000" w:firstRow="0" w:lastRow="0" w:firstColumn="0" w:lastColumn="0" w:oddVBand="0" w:evenVBand="0" w:oddHBand="1" w:evenHBand="0" w:firstRowFirstColumn="0" w:firstRowLastColumn="0" w:lastRowFirstColumn="0" w:lastRowLastColumn="0"/>
        </w:trPr>
        <w:tc>
          <w:tcPr>
            <w:tcW w:w="2563" w:type="dxa"/>
          </w:tcPr>
          <w:p w14:paraId="77A94955" w14:textId="77777777" w:rsidR="001A15F2" w:rsidRDefault="00ED2CA4">
            <w:pPr>
              <w:pStyle w:val="LciTableCellParagraph"/>
            </w:pPr>
            <w:r>
              <w:t>Policy and Procedure</w:t>
            </w:r>
          </w:p>
        </w:tc>
        <w:tc>
          <w:tcPr>
            <w:tcW w:w="5213" w:type="dxa"/>
          </w:tcPr>
          <w:p w14:paraId="346F3E43" w14:textId="77777777" w:rsidR="001A15F2" w:rsidRDefault="001A15F2">
            <w:pPr>
              <w:pStyle w:val="LciTableCellParagraph"/>
            </w:pPr>
          </w:p>
        </w:tc>
        <w:tc>
          <w:tcPr>
            <w:tcW w:w="922" w:type="dxa"/>
            <w:shd w:val="clear" w:color="auto" w:fill="FFEEBA"/>
          </w:tcPr>
          <w:p w14:paraId="2AB457E6" w14:textId="77777777" w:rsidR="001A15F2" w:rsidRDefault="00ED2CA4">
            <w:pPr>
              <w:pStyle w:val="LciTableCellParagraph"/>
              <w:jc w:val="center"/>
            </w:pPr>
            <w:r>
              <w:t>79</w:t>
            </w:r>
          </w:p>
        </w:tc>
      </w:tr>
      <w:tr w:rsidR="001A15F2" w14:paraId="3C28446B" w14:textId="77777777" w:rsidTr="001A15F2">
        <w:trPr>
          <w:cnfStyle w:val="000000010000" w:firstRow="0" w:lastRow="0" w:firstColumn="0" w:lastColumn="0" w:oddVBand="0" w:evenVBand="0" w:oddHBand="0" w:evenHBand="1" w:firstRowFirstColumn="0" w:firstRowLastColumn="0" w:lastRowFirstColumn="0" w:lastRowLastColumn="0"/>
        </w:trPr>
        <w:tc>
          <w:tcPr>
            <w:tcW w:w="2563" w:type="dxa"/>
          </w:tcPr>
          <w:p w14:paraId="1314F3AC" w14:textId="77777777" w:rsidR="001A15F2" w:rsidRDefault="00ED2CA4">
            <w:pPr>
              <w:pStyle w:val="LciTableCellParagraph"/>
            </w:pPr>
            <w:r>
              <w:t>MSP Tools Review</w:t>
            </w:r>
          </w:p>
        </w:tc>
        <w:tc>
          <w:tcPr>
            <w:tcW w:w="5213" w:type="dxa"/>
          </w:tcPr>
          <w:p w14:paraId="25D4CD07" w14:textId="77777777" w:rsidR="001A15F2" w:rsidRDefault="001A15F2">
            <w:pPr>
              <w:pStyle w:val="LciTableCellParagraph"/>
            </w:pPr>
          </w:p>
        </w:tc>
        <w:tc>
          <w:tcPr>
            <w:tcW w:w="922" w:type="dxa"/>
            <w:shd w:val="clear" w:color="auto" w:fill="CEECD9"/>
          </w:tcPr>
          <w:p w14:paraId="6FCA3A37" w14:textId="77777777" w:rsidR="001A15F2" w:rsidRDefault="00ED2CA4">
            <w:pPr>
              <w:pStyle w:val="LciTableCellParagraph"/>
              <w:jc w:val="center"/>
            </w:pPr>
            <w:r>
              <w:t>83</w:t>
            </w:r>
          </w:p>
        </w:tc>
      </w:tr>
      <w:tr w:rsidR="001A15F2" w14:paraId="70DAF95B" w14:textId="77777777" w:rsidTr="001A15F2">
        <w:trPr>
          <w:cnfStyle w:val="000000100000" w:firstRow="0" w:lastRow="0" w:firstColumn="0" w:lastColumn="0" w:oddVBand="0" w:evenVBand="0" w:oddHBand="1" w:evenHBand="0" w:firstRowFirstColumn="0" w:firstRowLastColumn="0" w:lastRowFirstColumn="0" w:lastRowLastColumn="0"/>
        </w:trPr>
        <w:tc>
          <w:tcPr>
            <w:tcW w:w="2563" w:type="dxa"/>
          </w:tcPr>
          <w:p w14:paraId="6FD5A133" w14:textId="77777777" w:rsidR="001A15F2" w:rsidRDefault="00ED2CA4">
            <w:pPr>
              <w:pStyle w:val="LciTableCellParagraph"/>
            </w:pPr>
            <w:r>
              <w:t>Internal Network</w:t>
            </w:r>
          </w:p>
        </w:tc>
        <w:tc>
          <w:tcPr>
            <w:tcW w:w="5213" w:type="dxa"/>
          </w:tcPr>
          <w:p w14:paraId="719603AE" w14:textId="77777777" w:rsidR="001A15F2" w:rsidRDefault="001A15F2">
            <w:pPr>
              <w:pStyle w:val="LciTableCellParagraph"/>
            </w:pPr>
          </w:p>
        </w:tc>
        <w:tc>
          <w:tcPr>
            <w:tcW w:w="922" w:type="dxa"/>
            <w:shd w:val="clear" w:color="auto" w:fill="CEECD9"/>
          </w:tcPr>
          <w:p w14:paraId="2318289E" w14:textId="77777777" w:rsidR="001A15F2" w:rsidRDefault="00ED2CA4">
            <w:pPr>
              <w:pStyle w:val="LciTableCellParagraph"/>
              <w:jc w:val="center"/>
            </w:pPr>
            <w:r>
              <w:t>86</w:t>
            </w:r>
          </w:p>
        </w:tc>
      </w:tr>
      <w:tr w:rsidR="001A15F2" w14:paraId="718476AE" w14:textId="77777777" w:rsidTr="001A15F2">
        <w:trPr>
          <w:cnfStyle w:val="000000010000" w:firstRow="0" w:lastRow="0" w:firstColumn="0" w:lastColumn="0" w:oddVBand="0" w:evenVBand="0" w:oddHBand="0" w:evenHBand="1" w:firstRowFirstColumn="0" w:firstRowLastColumn="0" w:lastRowFirstColumn="0" w:lastRowLastColumn="0"/>
        </w:trPr>
        <w:tc>
          <w:tcPr>
            <w:tcW w:w="2563" w:type="dxa"/>
          </w:tcPr>
          <w:p w14:paraId="1B9D0E99" w14:textId="77777777" w:rsidR="001A15F2" w:rsidRDefault="00ED2CA4">
            <w:pPr>
              <w:pStyle w:val="LciTableCellParagraph"/>
            </w:pPr>
            <w:r>
              <w:t>Business Continuity</w:t>
            </w:r>
          </w:p>
        </w:tc>
        <w:tc>
          <w:tcPr>
            <w:tcW w:w="5213" w:type="dxa"/>
          </w:tcPr>
          <w:p w14:paraId="7345C4D7" w14:textId="77777777" w:rsidR="001A15F2" w:rsidRDefault="001A15F2">
            <w:pPr>
              <w:pStyle w:val="LciTableCellParagraph"/>
            </w:pPr>
          </w:p>
        </w:tc>
        <w:tc>
          <w:tcPr>
            <w:tcW w:w="922" w:type="dxa"/>
            <w:shd w:val="clear" w:color="auto" w:fill="CEECD9"/>
          </w:tcPr>
          <w:p w14:paraId="569D7453" w14:textId="77777777" w:rsidR="001A15F2" w:rsidRDefault="00ED2CA4">
            <w:pPr>
              <w:pStyle w:val="LciTableCellParagraph"/>
              <w:jc w:val="center"/>
            </w:pPr>
            <w:r>
              <w:t>83</w:t>
            </w:r>
          </w:p>
        </w:tc>
      </w:tr>
    </w:tbl>
    <w:p w14:paraId="01C9EBF3" w14:textId="77777777" w:rsidR="001A15F2" w:rsidRDefault="001A15F2"/>
    <w:tbl>
      <w:tblPr>
        <w:tblStyle w:val="LciScoreTable"/>
        <w:tblW w:w="0" w:type="auto"/>
        <w:tblLook w:val="04A0" w:firstRow="1" w:lastRow="0" w:firstColumn="1" w:lastColumn="0" w:noHBand="0" w:noVBand="1"/>
      </w:tblPr>
      <w:tblGrid>
        <w:gridCol w:w="7776"/>
        <w:gridCol w:w="922"/>
      </w:tblGrid>
      <w:tr w:rsidR="001A15F2" w14:paraId="01E1CEA8" w14:textId="77777777" w:rsidTr="001A15F2">
        <w:trPr>
          <w:cnfStyle w:val="100000000000" w:firstRow="1" w:lastRow="0" w:firstColumn="0" w:lastColumn="0" w:oddVBand="0" w:evenVBand="0" w:oddHBand="0" w:evenHBand="0" w:firstRowFirstColumn="0" w:firstRowLastColumn="0" w:lastRowFirstColumn="0" w:lastRowLastColumn="0"/>
        </w:trPr>
        <w:tc>
          <w:tcPr>
            <w:tcW w:w="7776" w:type="dxa"/>
          </w:tcPr>
          <w:p w14:paraId="3A6D6AC5" w14:textId="77777777" w:rsidR="001A15F2" w:rsidRDefault="00ED2CA4">
            <w:pPr>
              <w:pStyle w:val="LciTableCellParagraph"/>
            </w:pPr>
            <w:r>
              <w:t>Overall Score</w:t>
            </w:r>
          </w:p>
        </w:tc>
        <w:tc>
          <w:tcPr>
            <w:tcW w:w="922" w:type="dxa"/>
            <w:shd w:val="clear" w:color="auto" w:fill="CEECD9"/>
          </w:tcPr>
          <w:p w14:paraId="12A5E8D4" w14:textId="77777777" w:rsidR="001A15F2" w:rsidRDefault="00ED2CA4">
            <w:pPr>
              <w:pStyle w:val="LciTableCellParagraph"/>
              <w:jc w:val="center"/>
            </w:pPr>
            <w:r>
              <w:t>83</w:t>
            </w:r>
          </w:p>
        </w:tc>
      </w:tr>
    </w:tbl>
    <w:p w14:paraId="4EC1BB01" w14:textId="77777777" w:rsidR="00C907EC" w:rsidRDefault="00C907EC" w:rsidP="009A6FFB">
      <w:pPr>
        <w:pStyle w:val="LciTableCellParagraph"/>
        <w:sectPr w:rsidR="00C907EC" w:rsidSect="002437A6">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1440" w:header="720" w:footer="720" w:gutter="0"/>
          <w:cols w:space="720"/>
          <w:docGrid w:linePitch="360"/>
        </w:sectPr>
      </w:pPr>
    </w:p>
    <w:p w14:paraId="792FE323" w14:textId="77777777" w:rsidR="001A15F2" w:rsidRDefault="00ED2CA4">
      <w:pPr>
        <w:pStyle w:val="LciHeading1"/>
      </w:pPr>
      <w:r>
        <w:lastRenderedPageBreak/>
        <w:t>Category: Policy and Procedure</w:t>
      </w:r>
    </w:p>
    <w:p w14:paraId="3D29BB63" w14:textId="77777777" w:rsidR="001A15F2" w:rsidRDefault="00ED2CA4">
      <w:pPr>
        <w:pStyle w:val="LciHeading2"/>
      </w:pPr>
      <w:r>
        <w:t>Prepared for: Delaware Micro-Computer</w:t>
      </w:r>
    </w:p>
    <w:p w14:paraId="0506A09B" w14:textId="77777777" w:rsidR="001A15F2" w:rsidRDefault="00ED2CA4">
      <w:pPr>
        <w:pStyle w:val="LciHeading2"/>
      </w:pPr>
      <w:r>
        <w:t>Date Prepared: Not Specified</w:t>
      </w:r>
    </w:p>
    <w:p w14:paraId="6A4C1367" w14:textId="77777777" w:rsidR="001A15F2" w:rsidRDefault="00ED2CA4">
      <w:pPr>
        <w:pStyle w:val="LciHeading2"/>
      </w:pPr>
      <w:r>
        <w:t>Assessment Template: MSP Internal Assessment</w:t>
      </w:r>
    </w:p>
    <w:p w14:paraId="03913FFF" w14:textId="77777777" w:rsidR="001A15F2" w:rsidRDefault="001A15F2"/>
    <w:tbl>
      <w:tblPr>
        <w:tblStyle w:val="LciScoreTable"/>
        <w:tblW w:w="0" w:type="auto"/>
        <w:tblLook w:val="04A0" w:firstRow="1" w:lastRow="0" w:firstColumn="1" w:lastColumn="0" w:noHBand="0" w:noVBand="1"/>
      </w:tblPr>
      <w:tblGrid>
        <w:gridCol w:w="2563"/>
        <w:gridCol w:w="4608"/>
        <w:gridCol w:w="1526"/>
      </w:tblGrid>
      <w:tr w:rsidR="001A15F2" w14:paraId="3D7ACDF1" w14:textId="77777777" w:rsidTr="001A15F2">
        <w:trPr>
          <w:cnfStyle w:val="100000000000" w:firstRow="1" w:lastRow="0" w:firstColumn="0" w:lastColumn="0" w:oddVBand="0" w:evenVBand="0" w:oddHBand="0" w:evenHBand="0" w:firstRowFirstColumn="0" w:firstRowLastColumn="0" w:lastRowFirstColumn="0" w:lastRowLastColumn="0"/>
        </w:trPr>
        <w:tc>
          <w:tcPr>
            <w:tcW w:w="2563" w:type="dxa"/>
          </w:tcPr>
          <w:p w14:paraId="7650CA7D" w14:textId="77777777" w:rsidR="001A15F2" w:rsidRDefault="00ED2CA4">
            <w:pPr>
              <w:pStyle w:val="LciTableCellParagraph"/>
            </w:pPr>
            <w:r>
              <w:t>Item</w:t>
            </w:r>
          </w:p>
        </w:tc>
        <w:tc>
          <w:tcPr>
            <w:tcW w:w="4608" w:type="dxa"/>
          </w:tcPr>
          <w:p w14:paraId="147507BD" w14:textId="77777777" w:rsidR="001A15F2" w:rsidRDefault="00ED2CA4">
            <w:pPr>
              <w:pStyle w:val="LciTableCellParagraph"/>
            </w:pPr>
            <w:r>
              <w:t>Summary</w:t>
            </w:r>
          </w:p>
        </w:tc>
        <w:tc>
          <w:tcPr>
            <w:tcW w:w="1526" w:type="dxa"/>
          </w:tcPr>
          <w:p w14:paraId="68B6878B" w14:textId="77777777" w:rsidR="001A15F2" w:rsidRDefault="00ED2CA4">
            <w:pPr>
              <w:pStyle w:val="LciTableCellParagraph"/>
              <w:jc w:val="center"/>
            </w:pPr>
            <w:r>
              <w:t>Score</w:t>
            </w:r>
          </w:p>
        </w:tc>
      </w:tr>
      <w:tr w:rsidR="001A15F2" w14:paraId="369E9262" w14:textId="77777777" w:rsidTr="001A15F2">
        <w:trPr>
          <w:cnfStyle w:val="000000100000" w:firstRow="0" w:lastRow="0" w:firstColumn="0" w:lastColumn="0" w:oddVBand="0" w:evenVBand="0" w:oddHBand="1" w:evenHBand="0" w:firstRowFirstColumn="0" w:firstRowLastColumn="0" w:lastRowFirstColumn="0" w:lastRowLastColumn="0"/>
        </w:trPr>
        <w:tc>
          <w:tcPr>
            <w:tcW w:w="2563" w:type="dxa"/>
          </w:tcPr>
          <w:p w14:paraId="2B3B665A" w14:textId="77777777" w:rsidR="001A15F2" w:rsidRDefault="00ED2CA4">
            <w:pPr>
              <w:pStyle w:val="LciTableCellParagraph"/>
            </w:pPr>
            <w:r>
              <w:t>MSP - Cyber Security / HIPAA Training Review</w:t>
            </w:r>
          </w:p>
        </w:tc>
        <w:tc>
          <w:tcPr>
            <w:tcW w:w="4608" w:type="dxa"/>
          </w:tcPr>
          <w:p w14:paraId="20D24F55" w14:textId="77777777" w:rsidR="001A15F2" w:rsidRDefault="00ED2CA4">
            <w:pPr>
              <w:pStyle w:val="LciTableCellParagraph"/>
            </w:pPr>
            <w:r>
              <w:t xml:space="preserve">All team members have performed HIPAA training in the last 12 months.  Employees nearing expiration of 2019 training have been scheduled for 2020 training.  </w:t>
            </w:r>
          </w:p>
        </w:tc>
        <w:tc>
          <w:tcPr>
            <w:tcW w:w="1526" w:type="dxa"/>
            <w:shd w:val="clear" w:color="auto" w:fill="CEECD9"/>
          </w:tcPr>
          <w:p w14:paraId="3F3A320A" w14:textId="77777777" w:rsidR="001A15F2" w:rsidRDefault="00ED2CA4">
            <w:pPr>
              <w:pStyle w:val="LciTableCellParagraph"/>
              <w:jc w:val="center"/>
            </w:pPr>
            <w:r>
              <w:t>Satisfactory</w:t>
            </w:r>
          </w:p>
        </w:tc>
      </w:tr>
      <w:tr w:rsidR="001A15F2" w14:paraId="294ABDFD" w14:textId="77777777" w:rsidTr="001A15F2">
        <w:trPr>
          <w:cnfStyle w:val="000000010000" w:firstRow="0" w:lastRow="0" w:firstColumn="0" w:lastColumn="0" w:oddVBand="0" w:evenVBand="0" w:oddHBand="0" w:evenHBand="1" w:firstRowFirstColumn="0" w:firstRowLastColumn="0" w:lastRowFirstColumn="0" w:lastRowLastColumn="0"/>
        </w:trPr>
        <w:tc>
          <w:tcPr>
            <w:tcW w:w="2563" w:type="dxa"/>
          </w:tcPr>
          <w:p w14:paraId="7C6290E4" w14:textId="77777777" w:rsidR="001A15F2" w:rsidRDefault="00ED2CA4">
            <w:pPr>
              <w:pStyle w:val="LciTableCellParagraph"/>
            </w:pPr>
            <w:r>
              <w:t>MSP - Incident Response Policy</w:t>
            </w:r>
          </w:p>
        </w:tc>
        <w:tc>
          <w:tcPr>
            <w:tcW w:w="4608" w:type="dxa"/>
          </w:tcPr>
          <w:p w14:paraId="6C5D6C1E" w14:textId="77777777" w:rsidR="001A15F2" w:rsidRDefault="00ED2CA4">
            <w:pPr>
              <w:pStyle w:val="LciTableCellParagraph"/>
            </w:pPr>
            <w:r>
              <w:t xml:space="preserve">No defined incident response policy is in place within the MSP, leaving room for errors or poor judgment in incident response.  </w:t>
            </w:r>
          </w:p>
        </w:tc>
        <w:tc>
          <w:tcPr>
            <w:tcW w:w="1526" w:type="dxa"/>
            <w:shd w:val="clear" w:color="auto" w:fill="FED6D6"/>
          </w:tcPr>
          <w:p w14:paraId="5709AD50" w14:textId="77777777" w:rsidR="001A15F2" w:rsidRDefault="00ED2CA4">
            <w:pPr>
              <w:pStyle w:val="LciTableCellParagraph"/>
              <w:jc w:val="center"/>
            </w:pPr>
            <w:r>
              <w:t>At Risk</w:t>
            </w:r>
          </w:p>
        </w:tc>
      </w:tr>
      <w:tr w:rsidR="001A15F2" w14:paraId="599204A8" w14:textId="77777777" w:rsidTr="001A15F2">
        <w:trPr>
          <w:cnfStyle w:val="000000100000" w:firstRow="0" w:lastRow="0" w:firstColumn="0" w:lastColumn="0" w:oddVBand="0" w:evenVBand="0" w:oddHBand="1" w:evenHBand="0" w:firstRowFirstColumn="0" w:firstRowLastColumn="0" w:lastRowFirstColumn="0" w:lastRowLastColumn="0"/>
        </w:trPr>
        <w:tc>
          <w:tcPr>
            <w:tcW w:w="2563" w:type="dxa"/>
          </w:tcPr>
          <w:p w14:paraId="33676A47" w14:textId="77777777" w:rsidR="001A15F2" w:rsidRDefault="00ED2CA4">
            <w:pPr>
              <w:pStyle w:val="LciTableCellParagraph"/>
            </w:pPr>
            <w:r>
              <w:t>MSP - Employee Onboarding and Separation Procedure</w:t>
            </w:r>
          </w:p>
        </w:tc>
        <w:tc>
          <w:tcPr>
            <w:tcW w:w="4608" w:type="dxa"/>
          </w:tcPr>
          <w:p w14:paraId="2164F7B1" w14:textId="77777777" w:rsidR="001A15F2" w:rsidRDefault="00ED2CA4">
            <w:pPr>
              <w:pStyle w:val="LciTableCellParagraph"/>
            </w:pPr>
            <w:r>
              <w:t>MSP has formal Onboarding/Separation processes, and those policies use templates or checklists to ensure that proper access to sensitive company information is granted/removed during the proc</w:t>
            </w:r>
          </w:p>
        </w:tc>
        <w:tc>
          <w:tcPr>
            <w:tcW w:w="1526" w:type="dxa"/>
            <w:shd w:val="clear" w:color="auto" w:fill="CEECD9"/>
          </w:tcPr>
          <w:p w14:paraId="397F093C" w14:textId="77777777" w:rsidR="001A15F2" w:rsidRDefault="00ED2CA4">
            <w:pPr>
              <w:pStyle w:val="LciTableCellParagraph"/>
              <w:jc w:val="center"/>
            </w:pPr>
            <w:r>
              <w:t>Satisfactory</w:t>
            </w:r>
          </w:p>
        </w:tc>
      </w:tr>
      <w:tr w:rsidR="001A15F2" w14:paraId="6EF60EB1" w14:textId="77777777" w:rsidTr="001A15F2">
        <w:trPr>
          <w:cnfStyle w:val="000000010000" w:firstRow="0" w:lastRow="0" w:firstColumn="0" w:lastColumn="0" w:oddVBand="0" w:evenVBand="0" w:oddHBand="0" w:evenHBand="1" w:firstRowFirstColumn="0" w:firstRowLastColumn="0" w:lastRowFirstColumn="0" w:lastRowLastColumn="0"/>
        </w:trPr>
        <w:tc>
          <w:tcPr>
            <w:tcW w:w="2563" w:type="dxa"/>
          </w:tcPr>
          <w:p w14:paraId="51C99445" w14:textId="77777777" w:rsidR="001A15F2" w:rsidRDefault="00ED2CA4">
            <w:pPr>
              <w:pStyle w:val="LciTableCellParagraph"/>
            </w:pPr>
            <w:r>
              <w:t>MSP - Use of encryption to protect sensitive data, PHI, PII, ect.</w:t>
            </w:r>
          </w:p>
        </w:tc>
        <w:tc>
          <w:tcPr>
            <w:tcW w:w="4608" w:type="dxa"/>
          </w:tcPr>
          <w:p w14:paraId="3D4A02D8" w14:textId="77777777" w:rsidR="001A15F2" w:rsidRDefault="00ED2CA4">
            <w:pPr>
              <w:pStyle w:val="LciTableCellParagraph"/>
            </w:pPr>
            <w:r>
              <w:t xml:space="preserve">All company systems including portable storage devices are encrypted and the state of encryption is monitored for change.  </w:t>
            </w:r>
          </w:p>
        </w:tc>
        <w:tc>
          <w:tcPr>
            <w:tcW w:w="1526" w:type="dxa"/>
            <w:shd w:val="clear" w:color="auto" w:fill="CEECD9"/>
          </w:tcPr>
          <w:p w14:paraId="5B5BE1E6" w14:textId="77777777" w:rsidR="001A15F2" w:rsidRDefault="00ED2CA4">
            <w:pPr>
              <w:pStyle w:val="LciTableCellParagraph"/>
              <w:jc w:val="center"/>
            </w:pPr>
            <w:r>
              <w:t>Satisfactory</w:t>
            </w:r>
          </w:p>
        </w:tc>
      </w:tr>
      <w:tr w:rsidR="001A15F2" w14:paraId="2533C349" w14:textId="77777777" w:rsidTr="001A15F2">
        <w:trPr>
          <w:cnfStyle w:val="000000100000" w:firstRow="0" w:lastRow="0" w:firstColumn="0" w:lastColumn="0" w:oddVBand="0" w:evenVBand="0" w:oddHBand="1" w:evenHBand="0" w:firstRowFirstColumn="0" w:firstRowLastColumn="0" w:lastRowFirstColumn="0" w:lastRowLastColumn="0"/>
        </w:trPr>
        <w:tc>
          <w:tcPr>
            <w:tcW w:w="2563" w:type="dxa"/>
          </w:tcPr>
          <w:p w14:paraId="709E89D8" w14:textId="77777777" w:rsidR="001A15F2" w:rsidRDefault="00ED2CA4">
            <w:pPr>
              <w:pStyle w:val="LciTableCellParagraph"/>
            </w:pPr>
            <w:r>
              <w:t>MSP - Critical Systems Management</w:t>
            </w:r>
          </w:p>
        </w:tc>
        <w:tc>
          <w:tcPr>
            <w:tcW w:w="4608" w:type="dxa"/>
          </w:tcPr>
          <w:p w14:paraId="0D1B12E4" w14:textId="77777777" w:rsidR="001A15F2" w:rsidRDefault="00ED2CA4">
            <w:pPr>
              <w:pStyle w:val="LciTableCellParagraph"/>
            </w:pPr>
            <w:r>
              <w:t xml:space="preserve">One or more critical systems have a single dedicated administrator.  </w:t>
            </w:r>
          </w:p>
        </w:tc>
        <w:tc>
          <w:tcPr>
            <w:tcW w:w="1526" w:type="dxa"/>
            <w:shd w:val="clear" w:color="auto" w:fill="FFEEBA"/>
          </w:tcPr>
          <w:p w14:paraId="62B06C33" w14:textId="77777777" w:rsidR="001A15F2" w:rsidRDefault="00ED2CA4">
            <w:pPr>
              <w:pStyle w:val="LciTableCellParagraph"/>
              <w:jc w:val="center"/>
            </w:pPr>
            <w:r>
              <w:t>Needs Attention</w:t>
            </w:r>
          </w:p>
        </w:tc>
      </w:tr>
      <w:tr w:rsidR="001A15F2" w14:paraId="2F0F645A" w14:textId="77777777" w:rsidTr="001A15F2">
        <w:trPr>
          <w:cnfStyle w:val="000000010000" w:firstRow="0" w:lastRow="0" w:firstColumn="0" w:lastColumn="0" w:oddVBand="0" w:evenVBand="0" w:oddHBand="0" w:evenHBand="1" w:firstRowFirstColumn="0" w:firstRowLastColumn="0" w:lastRowFirstColumn="0" w:lastRowLastColumn="0"/>
        </w:trPr>
        <w:tc>
          <w:tcPr>
            <w:tcW w:w="2563" w:type="dxa"/>
          </w:tcPr>
          <w:p w14:paraId="4DD78A6E" w14:textId="77777777" w:rsidR="001A15F2" w:rsidRDefault="00ED2CA4">
            <w:pPr>
              <w:pStyle w:val="LciTableCellParagraph"/>
            </w:pPr>
            <w:r>
              <w:t>MSP - Electronic Funds Transfer Policy</w:t>
            </w:r>
          </w:p>
        </w:tc>
        <w:tc>
          <w:tcPr>
            <w:tcW w:w="4608" w:type="dxa"/>
          </w:tcPr>
          <w:p w14:paraId="60E67FAA" w14:textId="77777777" w:rsidR="001A15F2" w:rsidRDefault="00ED2CA4">
            <w:pPr>
              <w:pStyle w:val="LciTableCellParagraph"/>
            </w:pPr>
            <w:r>
              <w:t>MSP does not have an established EFT Policy</w:t>
            </w:r>
          </w:p>
        </w:tc>
        <w:tc>
          <w:tcPr>
            <w:tcW w:w="1526" w:type="dxa"/>
            <w:shd w:val="clear" w:color="auto" w:fill="FED6D6"/>
          </w:tcPr>
          <w:p w14:paraId="05BC9792" w14:textId="77777777" w:rsidR="001A15F2" w:rsidRDefault="00ED2CA4">
            <w:pPr>
              <w:pStyle w:val="LciTableCellParagraph"/>
              <w:jc w:val="center"/>
            </w:pPr>
            <w:r>
              <w:t>At Risk</w:t>
            </w:r>
          </w:p>
        </w:tc>
      </w:tr>
      <w:tr w:rsidR="001A15F2" w14:paraId="78AF1B7B" w14:textId="77777777" w:rsidTr="001A15F2">
        <w:trPr>
          <w:cnfStyle w:val="000000100000" w:firstRow="0" w:lastRow="0" w:firstColumn="0" w:lastColumn="0" w:oddVBand="0" w:evenVBand="0" w:oddHBand="1" w:evenHBand="0" w:firstRowFirstColumn="0" w:firstRowLastColumn="0" w:lastRowFirstColumn="0" w:lastRowLastColumn="0"/>
        </w:trPr>
        <w:tc>
          <w:tcPr>
            <w:tcW w:w="2563" w:type="dxa"/>
          </w:tcPr>
          <w:p w14:paraId="7C899FE4" w14:textId="77777777" w:rsidR="001A15F2" w:rsidRDefault="00ED2CA4">
            <w:pPr>
              <w:pStyle w:val="LciTableCellParagraph"/>
            </w:pPr>
            <w:r>
              <w:t>MSP - Remote Access Policy</w:t>
            </w:r>
          </w:p>
        </w:tc>
        <w:tc>
          <w:tcPr>
            <w:tcW w:w="4608" w:type="dxa"/>
          </w:tcPr>
          <w:p w14:paraId="46C7EDCE" w14:textId="77777777" w:rsidR="001A15F2" w:rsidRDefault="00ED2CA4">
            <w:pPr>
              <w:pStyle w:val="LciTableCellParagraph"/>
            </w:pPr>
            <w:r>
              <w:t xml:space="preserve">MSP has a remote access policy that outlines the requirements for secure remote access, what data can be accessed, and who can utilize that access from what devices.  </w:t>
            </w:r>
          </w:p>
        </w:tc>
        <w:tc>
          <w:tcPr>
            <w:tcW w:w="1526" w:type="dxa"/>
            <w:shd w:val="clear" w:color="auto" w:fill="CEECD9"/>
          </w:tcPr>
          <w:p w14:paraId="7EFADAF6" w14:textId="77777777" w:rsidR="001A15F2" w:rsidRDefault="00ED2CA4">
            <w:pPr>
              <w:pStyle w:val="LciTableCellParagraph"/>
              <w:jc w:val="center"/>
            </w:pPr>
            <w:r>
              <w:t>Satisfactory</w:t>
            </w:r>
          </w:p>
        </w:tc>
      </w:tr>
      <w:tr w:rsidR="001A15F2" w14:paraId="148B70BC" w14:textId="77777777" w:rsidTr="001A15F2">
        <w:trPr>
          <w:cnfStyle w:val="000000010000" w:firstRow="0" w:lastRow="0" w:firstColumn="0" w:lastColumn="0" w:oddVBand="0" w:evenVBand="0" w:oddHBand="0" w:evenHBand="1" w:firstRowFirstColumn="0" w:firstRowLastColumn="0" w:lastRowFirstColumn="0" w:lastRowLastColumn="0"/>
        </w:trPr>
        <w:tc>
          <w:tcPr>
            <w:tcW w:w="2563" w:type="dxa"/>
          </w:tcPr>
          <w:p w14:paraId="70BE314C" w14:textId="77777777" w:rsidR="001A15F2" w:rsidRDefault="00ED2CA4">
            <w:pPr>
              <w:pStyle w:val="LciTableCellParagraph"/>
            </w:pPr>
            <w:r>
              <w:t>MSP - Controlled Access / Least Privilege Policy</w:t>
            </w:r>
          </w:p>
        </w:tc>
        <w:tc>
          <w:tcPr>
            <w:tcW w:w="4608" w:type="dxa"/>
          </w:tcPr>
          <w:p w14:paraId="4B7614F0" w14:textId="77777777" w:rsidR="001A15F2" w:rsidRDefault="00ED2CA4">
            <w:pPr>
              <w:pStyle w:val="LciTableCellParagraph"/>
            </w:pPr>
            <w:r>
              <w:t>The MSP has a defined policy in place to limit access rights for users to the bare minimum permissions they need to perform their work</w:t>
            </w:r>
          </w:p>
        </w:tc>
        <w:tc>
          <w:tcPr>
            <w:tcW w:w="1526" w:type="dxa"/>
            <w:shd w:val="clear" w:color="auto" w:fill="CEECD9"/>
          </w:tcPr>
          <w:p w14:paraId="0C0E1D6C" w14:textId="77777777" w:rsidR="001A15F2" w:rsidRDefault="00ED2CA4">
            <w:pPr>
              <w:pStyle w:val="LciTableCellParagraph"/>
              <w:jc w:val="center"/>
            </w:pPr>
            <w:r>
              <w:t>Satisfactory</w:t>
            </w:r>
          </w:p>
        </w:tc>
      </w:tr>
    </w:tbl>
    <w:p w14:paraId="44708E20" w14:textId="77777777" w:rsidR="001A15F2" w:rsidRDefault="001A15F2"/>
    <w:tbl>
      <w:tblPr>
        <w:tblStyle w:val="LciScoreTable"/>
        <w:tblW w:w="0" w:type="auto"/>
        <w:tblLook w:val="04A0" w:firstRow="1" w:lastRow="0" w:firstColumn="1" w:lastColumn="0" w:noHBand="0" w:noVBand="1"/>
      </w:tblPr>
      <w:tblGrid>
        <w:gridCol w:w="7171"/>
        <w:gridCol w:w="1526"/>
      </w:tblGrid>
      <w:tr w:rsidR="001A15F2" w14:paraId="1C55D602" w14:textId="77777777" w:rsidTr="001A15F2">
        <w:trPr>
          <w:cnfStyle w:val="100000000000" w:firstRow="1" w:lastRow="0" w:firstColumn="0" w:lastColumn="0" w:oddVBand="0" w:evenVBand="0" w:oddHBand="0" w:evenHBand="0" w:firstRowFirstColumn="0" w:firstRowLastColumn="0" w:lastRowFirstColumn="0" w:lastRowLastColumn="0"/>
        </w:trPr>
        <w:tc>
          <w:tcPr>
            <w:tcW w:w="7171" w:type="dxa"/>
          </w:tcPr>
          <w:p w14:paraId="2D093373" w14:textId="77777777" w:rsidR="001A15F2" w:rsidRDefault="00ED2CA4">
            <w:pPr>
              <w:pStyle w:val="LciTableCellParagraph"/>
            </w:pPr>
            <w:r>
              <w:lastRenderedPageBreak/>
              <w:t>Policy and Procedure Score</w:t>
            </w:r>
          </w:p>
        </w:tc>
        <w:tc>
          <w:tcPr>
            <w:tcW w:w="1526" w:type="dxa"/>
            <w:shd w:val="clear" w:color="auto" w:fill="FFEEBA"/>
          </w:tcPr>
          <w:p w14:paraId="550783BD" w14:textId="77777777" w:rsidR="001A15F2" w:rsidRDefault="00ED2CA4">
            <w:pPr>
              <w:pStyle w:val="LciTableCellParagraph"/>
              <w:jc w:val="center"/>
            </w:pPr>
            <w:r>
              <w:t>79</w:t>
            </w:r>
          </w:p>
        </w:tc>
      </w:tr>
    </w:tbl>
    <w:p w14:paraId="23FFD73B" w14:textId="77777777" w:rsidR="001A15F2" w:rsidRDefault="00ED2CA4">
      <w:r>
        <w:br w:type="page"/>
      </w:r>
    </w:p>
    <w:p w14:paraId="28F0B75F" w14:textId="77777777" w:rsidR="001A15F2" w:rsidRDefault="00ED2CA4">
      <w:pPr>
        <w:pStyle w:val="LciHeading1"/>
      </w:pPr>
      <w:r>
        <w:lastRenderedPageBreak/>
        <w:t>Category: MSP Tools Review</w:t>
      </w:r>
    </w:p>
    <w:p w14:paraId="35B76F2F" w14:textId="77777777" w:rsidR="001A15F2" w:rsidRDefault="00ED2CA4">
      <w:pPr>
        <w:pStyle w:val="LciHeading2"/>
      </w:pPr>
      <w:r>
        <w:t>Prepared for: Delaware Micro-Computer</w:t>
      </w:r>
    </w:p>
    <w:p w14:paraId="59313657" w14:textId="77777777" w:rsidR="001A15F2" w:rsidRDefault="00ED2CA4">
      <w:pPr>
        <w:pStyle w:val="LciHeading2"/>
      </w:pPr>
      <w:r>
        <w:t>Date Prepared: Not Specified</w:t>
      </w:r>
    </w:p>
    <w:p w14:paraId="4FFE8065" w14:textId="77777777" w:rsidR="001A15F2" w:rsidRDefault="00ED2CA4">
      <w:pPr>
        <w:pStyle w:val="LciHeading2"/>
      </w:pPr>
      <w:r>
        <w:t>Assessment Template: MSP Internal Assessment</w:t>
      </w:r>
    </w:p>
    <w:p w14:paraId="719085E5" w14:textId="77777777" w:rsidR="001A15F2" w:rsidRDefault="001A15F2"/>
    <w:tbl>
      <w:tblPr>
        <w:tblStyle w:val="LciScoreTable"/>
        <w:tblW w:w="0" w:type="auto"/>
        <w:tblLook w:val="04A0" w:firstRow="1" w:lastRow="0" w:firstColumn="1" w:lastColumn="0" w:noHBand="0" w:noVBand="1"/>
      </w:tblPr>
      <w:tblGrid>
        <w:gridCol w:w="2563"/>
        <w:gridCol w:w="4608"/>
        <w:gridCol w:w="1526"/>
      </w:tblGrid>
      <w:tr w:rsidR="001A15F2" w14:paraId="393444BF" w14:textId="77777777" w:rsidTr="001A15F2">
        <w:trPr>
          <w:cnfStyle w:val="100000000000" w:firstRow="1" w:lastRow="0" w:firstColumn="0" w:lastColumn="0" w:oddVBand="0" w:evenVBand="0" w:oddHBand="0" w:evenHBand="0" w:firstRowFirstColumn="0" w:firstRowLastColumn="0" w:lastRowFirstColumn="0" w:lastRowLastColumn="0"/>
        </w:trPr>
        <w:tc>
          <w:tcPr>
            <w:tcW w:w="2563" w:type="dxa"/>
          </w:tcPr>
          <w:p w14:paraId="506D8EE9" w14:textId="77777777" w:rsidR="001A15F2" w:rsidRDefault="00ED2CA4">
            <w:pPr>
              <w:pStyle w:val="LciTableCellParagraph"/>
            </w:pPr>
            <w:r>
              <w:t>Item</w:t>
            </w:r>
          </w:p>
        </w:tc>
        <w:tc>
          <w:tcPr>
            <w:tcW w:w="4608" w:type="dxa"/>
          </w:tcPr>
          <w:p w14:paraId="16107011" w14:textId="77777777" w:rsidR="001A15F2" w:rsidRDefault="00ED2CA4">
            <w:pPr>
              <w:pStyle w:val="LciTableCellParagraph"/>
            </w:pPr>
            <w:r>
              <w:t>Summary</w:t>
            </w:r>
          </w:p>
        </w:tc>
        <w:tc>
          <w:tcPr>
            <w:tcW w:w="1526" w:type="dxa"/>
          </w:tcPr>
          <w:p w14:paraId="0FA7F37A" w14:textId="77777777" w:rsidR="001A15F2" w:rsidRDefault="00ED2CA4">
            <w:pPr>
              <w:pStyle w:val="LciTableCellParagraph"/>
              <w:jc w:val="center"/>
            </w:pPr>
            <w:r>
              <w:t>Score</w:t>
            </w:r>
          </w:p>
        </w:tc>
      </w:tr>
      <w:tr w:rsidR="001A15F2" w14:paraId="66B4CAD6" w14:textId="77777777" w:rsidTr="001A15F2">
        <w:trPr>
          <w:cnfStyle w:val="000000100000" w:firstRow="0" w:lastRow="0" w:firstColumn="0" w:lastColumn="0" w:oddVBand="0" w:evenVBand="0" w:oddHBand="1" w:evenHBand="0" w:firstRowFirstColumn="0" w:firstRowLastColumn="0" w:lastRowFirstColumn="0" w:lastRowLastColumn="0"/>
        </w:trPr>
        <w:tc>
          <w:tcPr>
            <w:tcW w:w="2563" w:type="dxa"/>
          </w:tcPr>
          <w:p w14:paraId="253E1A6C" w14:textId="77777777" w:rsidR="001A15F2" w:rsidRDefault="00ED2CA4">
            <w:pPr>
              <w:pStyle w:val="LciTableCellParagraph"/>
            </w:pPr>
            <w:r>
              <w:t>MSP - Password Policy / Password Manager</w:t>
            </w:r>
          </w:p>
        </w:tc>
        <w:tc>
          <w:tcPr>
            <w:tcW w:w="4608" w:type="dxa"/>
          </w:tcPr>
          <w:p w14:paraId="5A885C34" w14:textId="77777777" w:rsidR="001A15F2" w:rsidRDefault="00ED2CA4">
            <w:pPr>
              <w:pStyle w:val="LciTableCellParagraph"/>
            </w:pPr>
            <w:r>
              <w:t>Password Policy is up to date and requires the use of unique passwords for all apps/services.  Each team member has access to a password manager and is trained on how to use it in accordance with comp</w:t>
            </w:r>
          </w:p>
        </w:tc>
        <w:tc>
          <w:tcPr>
            <w:tcW w:w="1526" w:type="dxa"/>
            <w:shd w:val="clear" w:color="auto" w:fill="CEECD9"/>
          </w:tcPr>
          <w:p w14:paraId="3C460EDB" w14:textId="77777777" w:rsidR="001A15F2" w:rsidRDefault="00ED2CA4">
            <w:pPr>
              <w:pStyle w:val="LciTableCellParagraph"/>
              <w:jc w:val="center"/>
            </w:pPr>
            <w:r>
              <w:t>Satisfactory</w:t>
            </w:r>
          </w:p>
        </w:tc>
      </w:tr>
      <w:tr w:rsidR="001A15F2" w14:paraId="66A03D9D" w14:textId="77777777" w:rsidTr="001A15F2">
        <w:trPr>
          <w:cnfStyle w:val="000000010000" w:firstRow="0" w:lastRow="0" w:firstColumn="0" w:lastColumn="0" w:oddVBand="0" w:evenVBand="0" w:oddHBand="0" w:evenHBand="1" w:firstRowFirstColumn="0" w:firstRowLastColumn="0" w:lastRowFirstColumn="0" w:lastRowLastColumn="0"/>
        </w:trPr>
        <w:tc>
          <w:tcPr>
            <w:tcW w:w="2563" w:type="dxa"/>
          </w:tcPr>
          <w:p w14:paraId="40D6676F" w14:textId="77777777" w:rsidR="001A15F2" w:rsidRDefault="00ED2CA4">
            <w:pPr>
              <w:pStyle w:val="LciTableCellParagraph"/>
            </w:pPr>
            <w:r>
              <w:t>MSP - Multi-Factor Authentication</w:t>
            </w:r>
          </w:p>
        </w:tc>
        <w:tc>
          <w:tcPr>
            <w:tcW w:w="4608" w:type="dxa"/>
          </w:tcPr>
          <w:p w14:paraId="7C4AD22E" w14:textId="77777777" w:rsidR="001A15F2" w:rsidRDefault="00ED2CA4">
            <w:pPr>
              <w:pStyle w:val="LciTableCellParagraph"/>
            </w:pPr>
            <w:r>
              <w:t xml:space="preserve">MFA is deployed on all critical systems including workstations, servers and MSP tools.    </w:t>
            </w:r>
          </w:p>
        </w:tc>
        <w:tc>
          <w:tcPr>
            <w:tcW w:w="1526" w:type="dxa"/>
            <w:shd w:val="clear" w:color="auto" w:fill="CEECD9"/>
          </w:tcPr>
          <w:p w14:paraId="5D6E2C24" w14:textId="77777777" w:rsidR="001A15F2" w:rsidRDefault="00ED2CA4">
            <w:pPr>
              <w:pStyle w:val="LciTableCellParagraph"/>
              <w:jc w:val="center"/>
            </w:pPr>
            <w:r>
              <w:t>Satisfactory</w:t>
            </w:r>
          </w:p>
        </w:tc>
      </w:tr>
      <w:tr w:rsidR="001A15F2" w14:paraId="2A573ED7" w14:textId="77777777" w:rsidTr="001A15F2">
        <w:trPr>
          <w:cnfStyle w:val="000000100000" w:firstRow="0" w:lastRow="0" w:firstColumn="0" w:lastColumn="0" w:oddVBand="0" w:evenVBand="0" w:oddHBand="1" w:evenHBand="0" w:firstRowFirstColumn="0" w:firstRowLastColumn="0" w:lastRowFirstColumn="0" w:lastRowLastColumn="0"/>
        </w:trPr>
        <w:tc>
          <w:tcPr>
            <w:tcW w:w="2563" w:type="dxa"/>
          </w:tcPr>
          <w:p w14:paraId="2C689664" w14:textId="77777777" w:rsidR="001A15F2" w:rsidRDefault="00ED2CA4">
            <w:pPr>
              <w:pStyle w:val="LciTableCellParagraph"/>
            </w:pPr>
            <w:r>
              <w:t>MSP - Patch management and system updates</w:t>
            </w:r>
          </w:p>
        </w:tc>
        <w:tc>
          <w:tcPr>
            <w:tcW w:w="4608" w:type="dxa"/>
          </w:tcPr>
          <w:p w14:paraId="435E3273" w14:textId="77777777" w:rsidR="001A15F2" w:rsidRDefault="00ED2CA4">
            <w:pPr>
              <w:pStyle w:val="LciTableCellParagraph"/>
            </w:pPr>
            <w:r>
              <w:t xml:space="preserve">Line of business applications and device firmwares are patched/updated frequently and according to a scheduled process.  </w:t>
            </w:r>
          </w:p>
        </w:tc>
        <w:tc>
          <w:tcPr>
            <w:tcW w:w="1526" w:type="dxa"/>
            <w:shd w:val="clear" w:color="auto" w:fill="CEECD9"/>
          </w:tcPr>
          <w:p w14:paraId="0FC2417E" w14:textId="77777777" w:rsidR="001A15F2" w:rsidRDefault="00ED2CA4">
            <w:pPr>
              <w:pStyle w:val="LciTableCellParagraph"/>
              <w:jc w:val="center"/>
            </w:pPr>
            <w:r>
              <w:t>Satisfactory</w:t>
            </w:r>
          </w:p>
        </w:tc>
      </w:tr>
      <w:tr w:rsidR="001A15F2" w14:paraId="084C4AD0" w14:textId="77777777" w:rsidTr="001A15F2">
        <w:trPr>
          <w:cnfStyle w:val="000000010000" w:firstRow="0" w:lastRow="0" w:firstColumn="0" w:lastColumn="0" w:oddVBand="0" w:evenVBand="0" w:oddHBand="0" w:evenHBand="1" w:firstRowFirstColumn="0" w:firstRowLastColumn="0" w:lastRowFirstColumn="0" w:lastRowLastColumn="0"/>
        </w:trPr>
        <w:tc>
          <w:tcPr>
            <w:tcW w:w="2563" w:type="dxa"/>
          </w:tcPr>
          <w:p w14:paraId="70127D31" w14:textId="77777777" w:rsidR="001A15F2" w:rsidRDefault="00ED2CA4">
            <w:pPr>
              <w:pStyle w:val="LciTableCellParagraph"/>
            </w:pPr>
            <w:r>
              <w:t>MSP - SIEM / Centralized Logging</w:t>
            </w:r>
          </w:p>
        </w:tc>
        <w:tc>
          <w:tcPr>
            <w:tcW w:w="4608" w:type="dxa"/>
          </w:tcPr>
          <w:p w14:paraId="1059BEC2" w14:textId="77777777" w:rsidR="001A15F2" w:rsidRDefault="00ED2CA4">
            <w:pPr>
              <w:pStyle w:val="LciTableCellParagraph"/>
            </w:pPr>
            <w:r>
              <w:t xml:space="preserve">SIEM solution is not deployed on the MSPs internally hosted tools.  </w:t>
            </w:r>
          </w:p>
        </w:tc>
        <w:tc>
          <w:tcPr>
            <w:tcW w:w="1526" w:type="dxa"/>
            <w:shd w:val="clear" w:color="auto" w:fill="FED6D6"/>
          </w:tcPr>
          <w:p w14:paraId="5DF7D8FD" w14:textId="77777777" w:rsidR="001A15F2" w:rsidRDefault="00ED2CA4">
            <w:pPr>
              <w:pStyle w:val="LciTableCellParagraph"/>
              <w:jc w:val="center"/>
            </w:pPr>
            <w:r>
              <w:t>At Risk</w:t>
            </w:r>
          </w:p>
        </w:tc>
      </w:tr>
    </w:tbl>
    <w:p w14:paraId="71DECC6D" w14:textId="77777777" w:rsidR="001A15F2" w:rsidRDefault="001A15F2"/>
    <w:tbl>
      <w:tblPr>
        <w:tblStyle w:val="LciScoreTable"/>
        <w:tblW w:w="0" w:type="auto"/>
        <w:tblLook w:val="04A0" w:firstRow="1" w:lastRow="0" w:firstColumn="1" w:lastColumn="0" w:noHBand="0" w:noVBand="1"/>
      </w:tblPr>
      <w:tblGrid>
        <w:gridCol w:w="7171"/>
        <w:gridCol w:w="1526"/>
      </w:tblGrid>
      <w:tr w:rsidR="001A15F2" w14:paraId="1EEA2F5C" w14:textId="77777777" w:rsidTr="001A15F2">
        <w:trPr>
          <w:cnfStyle w:val="100000000000" w:firstRow="1" w:lastRow="0" w:firstColumn="0" w:lastColumn="0" w:oddVBand="0" w:evenVBand="0" w:oddHBand="0" w:evenHBand="0" w:firstRowFirstColumn="0" w:firstRowLastColumn="0" w:lastRowFirstColumn="0" w:lastRowLastColumn="0"/>
        </w:trPr>
        <w:tc>
          <w:tcPr>
            <w:tcW w:w="7171" w:type="dxa"/>
          </w:tcPr>
          <w:p w14:paraId="0B555AA7" w14:textId="77777777" w:rsidR="001A15F2" w:rsidRDefault="00ED2CA4">
            <w:pPr>
              <w:pStyle w:val="LciTableCellParagraph"/>
            </w:pPr>
            <w:r>
              <w:t>MSP Tools Review Score</w:t>
            </w:r>
          </w:p>
        </w:tc>
        <w:tc>
          <w:tcPr>
            <w:tcW w:w="1526" w:type="dxa"/>
            <w:shd w:val="clear" w:color="auto" w:fill="CEECD9"/>
          </w:tcPr>
          <w:p w14:paraId="64835F41" w14:textId="77777777" w:rsidR="001A15F2" w:rsidRDefault="00ED2CA4">
            <w:pPr>
              <w:pStyle w:val="LciTableCellParagraph"/>
              <w:jc w:val="center"/>
            </w:pPr>
            <w:r>
              <w:t>83</w:t>
            </w:r>
          </w:p>
        </w:tc>
      </w:tr>
    </w:tbl>
    <w:p w14:paraId="1927A1BC" w14:textId="77777777" w:rsidR="001A15F2" w:rsidRDefault="00ED2CA4">
      <w:r>
        <w:br w:type="page"/>
      </w:r>
    </w:p>
    <w:p w14:paraId="20745D73" w14:textId="77777777" w:rsidR="001A15F2" w:rsidRDefault="00ED2CA4">
      <w:pPr>
        <w:pStyle w:val="LciHeading1"/>
      </w:pPr>
      <w:r>
        <w:lastRenderedPageBreak/>
        <w:t>Category: Internal Network</w:t>
      </w:r>
    </w:p>
    <w:p w14:paraId="2B31C870" w14:textId="77777777" w:rsidR="001A15F2" w:rsidRDefault="00ED2CA4">
      <w:pPr>
        <w:pStyle w:val="LciHeading2"/>
      </w:pPr>
      <w:r>
        <w:t>Prepared for: Delaware Micro-Computer</w:t>
      </w:r>
    </w:p>
    <w:p w14:paraId="2FE34B5A" w14:textId="77777777" w:rsidR="001A15F2" w:rsidRDefault="00ED2CA4">
      <w:pPr>
        <w:pStyle w:val="LciHeading2"/>
      </w:pPr>
      <w:r>
        <w:t>Date Prepared: Not Specified</w:t>
      </w:r>
    </w:p>
    <w:p w14:paraId="3DCE8D4B" w14:textId="77777777" w:rsidR="001A15F2" w:rsidRDefault="00ED2CA4">
      <w:pPr>
        <w:pStyle w:val="LciHeading2"/>
      </w:pPr>
      <w:r>
        <w:t>Assessment Template: MSP Internal Assessment</w:t>
      </w:r>
    </w:p>
    <w:p w14:paraId="380F48AB" w14:textId="77777777" w:rsidR="001A15F2" w:rsidRDefault="001A15F2"/>
    <w:tbl>
      <w:tblPr>
        <w:tblStyle w:val="LciScoreTable"/>
        <w:tblW w:w="0" w:type="auto"/>
        <w:tblLook w:val="04A0" w:firstRow="1" w:lastRow="0" w:firstColumn="1" w:lastColumn="0" w:noHBand="0" w:noVBand="1"/>
      </w:tblPr>
      <w:tblGrid>
        <w:gridCol w:w="2563"/>
        <w:gridCol w:w="4608"/>
        <w:gridCol w:w="1526"/>
      </w:tblGrid>
      <w:tr w:rsidR="001A15F2" w14:paraId="1B9A4121" w14:textId="77777777" w:rsidTr="001A15F2">
        <w:trPr>
          <w:cnfStyle w:val="100000000000" w:firstRow="1" w:lastRow="0" w:firstColumn="0" w:lastColumn="0" w:oddVBand="0" w:evenVBand="0" w:oddHBand="0" w:evenHBand="0" w:firstRowFirstColumn="0" w:firstRowLastColumn="0" w:lastRowFirstColumn="0" w:lastRowLastColumn="0"/>
        </w:trPr>
        <w:tc>
          <w:tcPr>
            <w:tcW w:w="2563" w:type="dxa"/>
          </w:tcPr>
          <w:p w14:paraId="3D639A78" w14:textId="77777777" w:rsidR="001A15F2" w:rsidRDefault="00ED2CA4">
            <w:pPr>
              <w:pStyle w:val="LciTableCellParagraph"/>
            </w:pPr>
            <w:r>
              <w:t>Item</w:t>
            </w:r>
          </w:p>
        </w:tc>
        <w:tc>
          <w:tcPr>
            <w:tcW w:w="4608" w:type="dxa"/>
          </w:tcPr>
          <w:p w14:paraId="3129B8F9" w14:textId="77777777" w:rsidR="001A15F2" w:rsidRDefault="00ED2CA4">
            <w:pPr>
              <w:pStyle w:val="LciTableCellParagraph"/>
            </w:pPr>
            <w:r>
              <w:t>Summary</w:t>
            </w:r>
          </w:p>
        </w:tc>
        <w:tc>
          <w:tcPr>
            <w:tcW w:w="1526" w:type="dxa"/>
          </w:tcPr>
          <w:p w14:paraId="28A9F7F5" w14:textId="77777777" w:rsidR="001A15F2" w:rsidRDefault="00ED2CA4">
            <w:pPr>
              <w:pStyle w:val="LciTableCellParagraph"/>
              <w:jc w:val="center"/>
            </w:pPr>
            <w:r>
              <w:t>Score</w:t>
            </w:r>
          </w:p>
        </w:tc>
      </w:tr>
      <w:tr w:rsidR="001A15F2" w14:paraId="30F7D447" w14:textId="77777777" w:rsidTr="001A15F2">
        <w:trPr>
          <w:cnfStyle w:val="000000100000" w:firstRow="0" w:lastRow="0" w:firstColumn="0" w:lastColumn="0" w:oddVBand="0" w:evenVBand="0" w:oddHBand="1" w:evenHBand="0" w:firstRowFirstColumn="0" w:firstRowLastColumn="0" w:lastRowFirstColumn="0" w:lastRowLastColumn="0"/>
        </w:trPr>
        <w:tc>
          <w:tcPr>
            <w:tcW w:w="2563" w:type="dxa"/>
          </w:tcPr>
          <w:p w14:paraId="07C161A3" w14:textId="77777777" w:rsidR="001A15F2" w:rsidRDefault="00ED2CA4">
            <w:pPr>
              <w:pStyle w:val="LciTableCellParagraph"/>
            </w:pPr>
            <w:r>
              <w:t>MSP - Internal Wireless</w:t>
            </w:r>
          </w:p>
        </w:tc>
        <w:tc>
          <w:tcPr>
            <w:tcW w:w="4608" w:type="dxa"/>
          </w:tcPr>
          <w:p w14:paraId="20CB6B1B" w14:textId="77777777" w:rsidR="001A15F2" w:rsidRDefault="00ED2CA4">
            <w:pPr>
              <w:pStyle w:val="LciTableCellParagraph"/>
            </w:pPr>
            <w:r>
              <w:t xml:space="preserve">Internal wireless is separated but authentication is a preshared key, </w:t>
            </w:r>
          </w:p>
        </w:tc>
        <w:tc>
          <w:tcPr>
            <w:tcW w:w="1526" w:type="dxa"/>
            <w:shd w:val="clear" w:color="auto" w:fill="FFEEBA"/>
          </w:tcPr>
          <w:p w14:paraId="36D8A9D3" w14:textId="77777777" w:rsidR="001A15F2" w:rsidRDefault="00ED2CA4">
            <w:pPr>
              <w:pStyle w:val="LciTableCellParagraph"/>
              <w:jc w:val="center"/>
            </w:pPr>
            <w:r>
              <w:t>Needs Attention</w:t>
            </w:r>
          </w:p>
        </w:tc>
      </w:tr>
      <w:tr w:rsidR="001A15F2" w14:paraId="64465A2E" w14:textId="77777777" w:rsidTr="001A15F2">
        <w:trPr>
          <w:cnfStyle w:val="000000010000" w:firstRow="0" w:lastRow="0" w:firstColumn="0" w:lastColumn="0" w:oddVBand="0" w:evenVBand="0" w:oddHBand="0" w:evenHBand="1" w:firstRowFirstColumn="0" w:firstRowLastColumn="0" w:lastRowFirstColumn="0" w:lastRowLastColumn="0"/>
        </w:trPr>
        <w:tc>
          <w:tcPr>
            <w:tcW w:w="2563" w:type="dxa"/>
          </w:tcPr>
          <w:p w14:paraId="2E976C5B" w14:textId="77777777" w:rsidR="001A15F2" w:rsidRDefault="00ED2CA4">
            <w:pPr>
              <w:pStyle w:val="LciTableCellParagraph"/>
            </w:pPr>
            <w:r>
              <w:t>MSP - Servers</w:t>
            </w:r>
          </w:p>
        </w:tc>
        <w:tc>
          <w:tcPr>
            <w:tcW w:w="4608" w:type="dxa"/>
          </w:tcPr>
          <w:p w14:paraId="02249A42" w14:textId="77777777" w:rsidR="001A15F2" w:rsidRDefault="00ED2CA4">
            <w:pPr>
              <w:pStyle w:val="LciTableCellParagraph"/>
            </w:pPr>
            <w:r>
              <w:t>Servers are not approaching EOL or warranty expiration.</w:t>
            </w:r>
          </w:p>
        </w:tc>
        <w:tc>
          <w:tcPr>
            <w:tcW w:w="1526" w:type="dxa"/>
            <w:shd w:val="clear" w:color="auto" w:fill="CEECD9"/>
          </w:tcPr>
          <w:p w14:paraId="513E761F" w14:textId="77777777" w:rsidR="001A15F2" w:rsidRDefault="00ED2CA4">
            <w:pPr>
              <w:pStyle w:val="LciTableCellParagraph"/>
              <w:jc w:val="center"/>
            </w:pPr>
            <w:r>
              <w:t>Satisfactory</w:t>
            </w:r>
          </w:p>
        </w:tc>
      </w:tr>
      <w:tr w:rsidR="001A15F2" w14:paraId="5F8205A7" w14:textId="77777777" w:rsidTr="001A15F2">
        <w:trPr>
          <w:cnfStyle w:val="000000100000" w:firstRow="0" w:lastRow="0" w:firstColumn="0" w:lastColumn="0" w:oddVBand="0" w:evenVBand="0" w:oddHBand="1" w:evenHBand="0" w:firstRowFirstColumn="0" w:firstRowLastColumn="0" w:lastRowFirstColumn="0" w:lastRowLastColumn="0"/>
        </w:trPr>
        <w:tc>
          <w:tcPr>
            <w:tcW w:w="2563" w:type="dxa"/>
          </w:tcPr>
          <w:p w14:paraId="79FE7C29" w14:textId="77777777" w:rsidR="001A15F2" w:rsidRDefault="00ED2CA4">
            <w:pPr>
              <w:pStyle w:val="LciTableCellParagraph"/>
            </w:pPr>
            <w:r>
              <w:t>MSP - Intrusion Detection &amp; Prevention</w:t>
            </w:r>
          </w:p>
        </w:tc>
        <w:tc>
          <w:tcPr>
            <w:tcW w:w="4608" w:type="dxa"/>
          </w:tcPr>
          <w:p w14:paraId="32EE2EDA" w14:textId="77777777" w:rsidR="001A15F2" w:rsidRDefault="00ED2CA4">
            <w:pPr>
              <w:pStyle w:val="LciTableCellParagraph"/>
            </w:pPr>
            <w:r>
              <w:t xml:space="preserve">MSP tools are behind a firewall with IPS/IDS configured and monitored by a 24/7 third party SOC.  </w:t>
            </w:r>
          </w:p>
        </w:tc>
        <w:tc>
          <w:tcPr>
            <w:tcW w:w="1526" w:type="dxa"/>
            <w:shd w:val="clear" w:color="auto" w:fill="CEECD9"/>
          </w:tcPr>
          <w:p w14:paraId="768821B5" w14:textId="77777777" w:rsidR="001A15F2" w:rsidRDefault="00ED2CA4">
            <w:pPr>
              <w:pStyle w:val="LciTableCellParagraph"/>
              <w:jc w:val="center"/>
            </w:pPr>
            <w:r>
              <w:t>Satisfactory</w:t>
            </w:r>
          </w:p>
        </w:tc>
      </w:tr>
      <w:tr w:rsidR="001A15F2" w14:paraId="76EEE1F5" w14:textId="77777777" w:rsidTr="001A15F2">
        <w:trPr>
          <w:cnfStyle w:val="000000010000" w:firstRow="0" w:lastRow="0" w:firstColumn="0" w:lastColumn="0" w:oddVBand="0" w:evenVBand="0" w:oddHBand="0" w:evenHBand="1" w:firstRowFirstColumn="0" w:firstRowLastColumn="0" w:lastRowFirstColumn="0" w:lastRowLastColumn="0"/>
        </w:trPr>
        <w:tc>
          <w:tcPr>
            <w:tcW w:w="2563" w:type="dxa"/>
          </w:tcPr>
          <w:p w14:paraId="1A1FBCE6" w14:textId="77777777" w:rsidR="001A15F2" w:rsidRDefault="00ED2CA4">
            <w:pPr>
              <w:pStyle w:val="LciTableCellParagraph"/>
            </w:pPr>
            <w:r>
              <w:t>MSP - Network Documentation</w:t>
            </w:r>
          </w:p>
        </w:tc>
        <w:tc>
          <w:tcPr>
            <w:tcW w:w="4608" w:type="dxa"/>
          </w:tcPr>
          <w:p w14:paraId="4E9E863E" w14:textId="77777777" w:rsidR="001A15F2" w:rsidRDefault="00ED2CA4">
            <w:pPr>
              <w:pStyle w:val="LciTableCellParagraph"/>
            </w:pPr>
            <w:r>
              <w:t xml:space="preserve">Network documentation is incomplete and needs attention.  </w:t>
            </w:r>
          </w:p>
        </w:tc>
        <w:tc>
          <w:tcPr>
            <w:tcW w:w="1526" w:type="dxa"/>
            <w:shd w:val="clear" w:color="auto" w:fill="FFEEBA"/>
          </w:tcPr>
          <w:p w14:paraId="3290C553" w14:textId="77777777" w:rsidR="001A15F2" w:rsidRDefault="00ED2CA4">
            <w:pPr>
              <w:pStyle w:val="LciTableCellParagraph"/>
              <w:jc w:val="center"/>
            </w:pPr>
            <w:r>
              <w:t>Needs Attention</w:t>
            </w:r>
          </w:p>
        </w:tc>
      </w:tr>
      <w:tr w:rsidR="001A15F2" w14:paraId="58E5F16C" w14:textId="77777777" w:rsidTr="001A15F2">
        <w:trPr>
          <w:cnfStyle w:val="000000100000" w:firstRow="0" w:lastRow="0" w:firstColumn="0" w:lastColumn="0" w:oddVBand="0" w:evenVBand="0" w:oddHBand="1" w:evenHBand="0" w:firstRowFirstColumn="0" w:firstRowLastColumn="0" w:lastRowFirstColumn="0" w:lastRowLastColumn="0"/>
        </w:trPr>
        <w:tc>
          <w:tcPr>
            <w:tcW w:w="2563" w:type="dxa"/>
          </w:tcPr>
          <w:p w14:paraId="455F67EB" w14:textId="77777777" w:rsidR="001A15F2" w:rsidRDefault="00ED2CA4">
            <w:pPr>
              <w:pStyle w:val="LciTableCellParagraph"/>
            </w:pPr>
            <w:r>
              <w:t>MSP - Zero Trust</w:t>
            </w:r>
          </w:p>
        </w:tc>
        <w:tc>
          <w:tcPr>
            <w:tcW w:w="4608" w:type="dxa"/>
          </w:tcPr>
          <w:p w14:paraId="78227C35" w14:textId="77777777" w:rsidR="001A15F2" w:rsidRDefault="00ED2CA4">
            <w:pPr>
              <w:pStyle w:val="LciTableCellParagraph"/>
            </w:pPr>
            <w:r>
              <w:t xml:space="preserve">Threatlocker is deployed on all of the MSPs critical systems to prevent execution of unknown and/or untrusted applications and services.  </w:t>
            </w:r>
          </w:p>
        </w:tc>
        <w:tc>
          <w:tcPr>
            <w:tcW w:w="1526" w:type="dxa"/>
            <w:shd w:val="clear" w:color="auto" w:fill="FFEEBA"/>
          </w:tcPr>
          <w:p w14:paraId="5E03F54A" w14:textId="77777777" w:rsidR="001A15F2" w:rsidRDefault="00ED2CA4">
            <w:pPr>
              <w:pStyle w:val="LciTableCellParagraph"/>
              <w:jc w:val="center"/>
            </w:pPr>
            <w:r>
              <w:t>Acceptable Risk</w:t>
            </w:r>
          </w:p>
        </w:tc>
      </w:tr>
      <w:tr w:rsidR="001A15F2" w14:paraId="096CB843" w14:textId="77777777" w:rsidTr="001A15F2">
        <w:trPr>
          <w:cnfStyle w:val="000000010000" w:firstRow="0" w:lastRow="0" w:firstColumn="0" w:lastColumn="0" w:oddVBand="0" w:evenVBand="0" w:oddHBand="0" w:evenHBand="1" w:firstRowFirstColumn="0" w:firstRowLastColumn="0" w:lastRowFirstColumn="0" w:lastRowLastColumn="0"/>
        </w:trPr>
        <w:tc>
          <w:tcPr>
            <w:tcW w:w="2563" w:type="dxa"/>
          </w:tcPr>
          <w:p w14:paraId="086B9866" w14:textId="77777777" w:rsidR="001A15F2" w:rsidRDefault="00ED2CA4">
            <w:pPr>
              <w:pStyle w:val="LciTableCellParagraph"/>
            </w:pPr>
            <w:r>
              <w:t>MSP - Audit Firewall Rules/Configuration</w:t>
            </w:r>
          </w:p>
        </w:tc>
        <w:tc>
          <w:tcPr>
            <w:tcW w:w="4608" w:type="dxa"/>
          </w:tcPr>
          <w:p w14:paraId="22C24491" w14:textId="77777777" w:rsidR="001A15F2" w:rsidRDefault="00ED2CA4">
            <w:pPr>
              <w:pStyle w:val="LciTableCellParagraph"/>
            </w:pPr>
            <w:r>
              <w:t xml:space="preserve">Firewall configuration is audited quarterly to ensure that outdated rules have been removed or disabled. </w:t>
            </w:r>
          </w:p>
        </w:tc>
        <w:tc>
          <w:tcPr>
            <w:tcW w:w="1526" w:type="dxa"/>
            <w:shd w:val="clear" w:color="auto" w:fill="CEECD9"/>
          </w:tcPr>
          <w:p w14:paraId="11CD3B68" w14:textId="77777777" w:rsidR="001A15F2" w:rsidRDefault="00ED2CA4">
            <w:pPr>
              <w:pStyle w:val="LciTableCellParagraph"/>
              <w:jc w:val="center"/>
            </w:pPr>
            <w:r>
              <w:t>Satisfactory</w:t>
            </w:r>
          </w:p>
        </w:tc>
      </w:tr>
    </w:tbl>
    <w:p w14:paraId="2AE58DA6" w14:textId="77777777" w:rsidR="001A15F2" w:rsidRDefault="001A15F2"/>
    <w:tbl>
      <w:tblPr>
        <w:tblStyle w:val="LciScoreTable"/>
        <w:tblW w:w="0" w:type="auto"/>
        <w:tblLook w:val="04A0" w:firstRow="1" w:lastRow="0" w:firstColumn="1" w:lastColumn="0" w:noHBand="0" w:noVBand="1"/>
      </w:tblPr>
      <w:tblGrid>
        <w:gridCol w:w="7171"/>
        <w:gridCol w:w="1526"/>
      </w:tblGrid>
      <w:tr w:rsidR="001A15F2" w14:paraId="69794A94" w14:textId="77777777" w:rsidTr="001A15F2">
        <w:trPr>
          <w:cnfStyle w:val="100000000000" w:firstRow="1" w:lastRow="0" w:firstColumn="0" w:lastColumn="0" w:oddVBand="0" w:evenVBand="0" w:oddHBand="0" w:evenHBand="0" w:firstRowFirstColumn="0" w:firstRowLastColumn="0" w:lastRowFirstColumn="0" w:lastRowLastColumn="0"/>
        </w:trPr>
        <w:tc>
          <w:tcPr>
            <w:tcW w:w="7171" w:type="dxa"/>
          </w:tcPr>
          <w:p w14:paraId="4377F2B2" w14:textId="77777777" w:rsidR="001A15F2" w:rsidRDefault="00ED2CA4">
            <w:pPr>
              <w:pStyle w:val="LciTableCellParagraph"/>
            </w:pPr>
            <w:r>
              <w:t>Internal Network Score</w:t>
            </w:r>
          </w:p>
        </w:tc>
        <w:tc>
          <w:tcPr>
            <w:tcW w:w="1526" w:type="dxa"/>
            <w:shd w:val="clear" w:color="auto" w:fill="CEECD9"/>
          </w:tcPr>
          <w:p w14:paraId="6BA664E3" w14:textId="77777777" w:rsidR="001A15F2" w:rsidRDefault="00ED2CA4">
            <w:pPr>
              <w:pStyle w:val="LciTableCellParagraph"/>
              <w:jc w:val="center"/>
            </w:pPr>
            <w:r>
              <w:t>86</w:t>
            </w:r>
          </w:p>
        </w:tc>
      </w:tr>
    </w:tbl>
    <w:p w14:paraId="6D2F022E" w14:textId="77777777" w:rsidR="001A15F2" w:rsidRDefault="00ED2CA4">
      <w:r>
        <w:br w:type="page"/>
      </w:r>
    </w:p>
    <w:p w14:paraId="3F738690" w14:textId="77777777" w:rsidR="001A15F2" w:rsidRDefault="00ED2CA4">
      <w:pPr>
        <w:pStyle w:val="LciHeading1"/>
      </w:pPr>
      <w:r>
        <w:lastRenderedPageBreak/>
        <w:t>Category: Business Continuity</w:t>
      </w:r>
    </w:p>
    <w:p w14:paraId="4DFE12DC" w14:textId="77777777" w:rsidR="001A15F2" w:rsidRDefault="00ED2CA4">
      <w:pPr>
        <w:pStyle w:val="LciHeading2"/>
      </w:pPr>
      <w:r>
        <w:t>Prepared for: Delaware Micro-Computer</w:t>
      </w:r>
    </w:p>
    <w:p w14:paraId="272665E1" w14:textId="77777777" w:rsidR="001A15F2" w:rsidRDefault="00ED2CA4">
      <w:pPr>
        <w:pStyle w:val="LciHeading2"/>
      </w:pPr>
      <w:r>
        <w:t>Date Prepared: Not Specified</w:t>
      </w:r>
    </w:p>
    <w:p w14:paraId="071F280E" w14:textId="77777777" w:rsidR="001A15F2" w:rsidRDefault="00ED2CA4">
      <w:pPr>
        <w:pStyle w:val="LciHeading2"/>
      </w:pPr>
      <w:r>
        <w:t>Assessment Template: MSP Internal Assessment</w:t>
      </w:r>
    </w:p>
    <w:p w14:paraId="51506738" w14:textId="77777777" w:rsidR="001A15F2" w:rsidRDefault="001A15F2"/>
    <w:tbl>
      <w:tblPr>
        <w:tblStyle w:val="LciScoreTable"/>
        <w:tblW w:w="0" w:type="auto"/>
        <w:tblLook w:val="04A0" w:firstRow="1" w:lastRow="0" w:firstColumn="1" w:lastColumn="0" w:noHBand="0" w:noVBand="1"/>
      </w:tblPr>
      <w:tblGrid>
        <w:gridCol w:w="2563"/>
        <w:gridCol w:w="4608"/>
        <w:gridCol w:w="1526"/>
      </w:tblGrid>
      <w:tr w:rsidR="001A15F2" w14:paraId="2160C324" w14:textId="77777777" w:rsidTr="001A15F2">
        <w:trPr>
          <w:cnfStyle w:val="100000000000" w:firstRow="1" w:lastRow="0" w:firstColumn="0" w:lastColumn="0" w:oddVBand="0" w:evenVBand="0" w:oddHBand="0" w:evenHBand="0" w:firstRowFirstColumn="0" w:firstRowLastColumn="0" w:lastRowFirstColumn="0" w:lastRowLastColumn="0"/>
        </w:trPr>
        <w:tc>
          <w:tcPr>
            <w:tcW w:w="2563" w:type="dxa"/>
          </w:tcPr>
          <w:p w14:paraId="1494A9C9" w14:textId="77777777" w:rsidR="001A15F2" w:rsidRDefault="00ED2CA4">
            <w:pPr>
              <w:pStyle w:val="LciTableCellParagraph"/>
            </w:pPr>
            <w:r>
              <w:t>Item</w:t>
            </w:r>
          </w:p>
        </w:tc>
        <w:tc>
          <w:tcPr>
            <w:tcW w:w="4608" w:type="dxa"/>
          </w:tcPr>
          <w:p w14:paraId="264240B7" w14:textId="77777777" w:rsidR="001A15F2" w:rsidRDefault="00ED2CA4">
            <w:pPr>
              <w:pStyle w:val="LciTableCellParagraph"/>
            </w:pPr>
            <w:r>
              <w:t>Summary</w:t>
            </w:r>
          </w:p>
        </w:tc>
        <w:tc>
          <w:tcPr>
            <w:tcW w:w="1526" w:type="dxa"/>
          </w:tcPr>
          <w:p w14:paraId="56B964E7" w14:textId="77777777" w:rsidR="001A15F2" w:rsidRDefault="00ED2CA4">
            <w:pPr>
              <w:pStyle w:val="LciTableCellParagraph"/>
              <w:jc w:val="center"/>
            </w:pPr>
            <w:r>
              <w:t>Score</w:t>
            </w:r>
          </w:p>
        </w:tc>
      </w:tr>
      <w:tr w:rsidR="001A15F2" w14:paraId="6154F6A5" w14:textId="77777777" w:rsidTr="001A15F2">
        <w:trPr>
          <w:cnfStyle w:val="000000100000" w:firstRow="0" w:lastRow="0" w:firstColumn="0" w:lastColumn="0" w:oddVBand="0" w:evenVBand="0" w:oddHBand="1" w:evenHBand="0" w:firstRowFirstColumn="0" w:firstRowLastColumn="0" w:lastRowFirstColumn="0" w:lastRowLastColumn="0"/>
        </w:trPr>
        <w:tc>
          <w:tcPr>
            <w:tcW w:w="2563" w:type="dxa"/>
          </w:tcPr>
          <w:p w14:paraId="182B1206" w14:textId="77777777" w:rsidR="001A15F2" w:rsidRDefault="00ED2CA4">
            <w:pPr>
              <w:pStyle w:val="LciTableCellParagraph"/>
            </w:pPr>
            <w:r>
              <w:t>MSP - Backup Review and Testing</w:t>
            </w:r>
          </w:p>
        </w:tc>
        <w:tc>
          <w:tcPr>
            <w:tcW w:w="4608" w:type="dxa"/>
          </w:tcPr>
          <w:p w14:paraId="475F30C5" w14:textId="77777777" w:rsidR="001A15F2" w:rsidRDefault="00ED2CA4">
            <w:pPr>
              <w:pStyle w:val="LciTableCellParagraph"/>
            </w:pPr>
            <w:r>
              <w:t xml:space="preserve">Backups are being checked by the helpdesk team but no policy exists to standardize those checks.  </w:t>
            </w:r>
          </w:p>
        </w:tc>
        <w:tc>
          <w:tcPr>
            <w:tcW w:w="1526" w:type="dxa"/>
            <w:shd w:val="clear" w:color="auto" w:fill="FFEEBA"/>
          </w:tcPr>
          <w:p w14:paraId="29DEBF13" w14:textId="77777777" w:rsidR="001A15F2" w:rsidRDefault="00ED2CA4">
            <w:pPr>
              <w:pStyle w:val="LciTableCellParagraph"/>
              <w:jc w:val="center"/>
            </w:pPr>
            <w:r>
              <w:t>Needs Attention</w:t>
            </w:r>
          </w:p>
        </w:tc>
      </w:tr>
      <w:tr w:rsidR="001A15F2" w14:paraId="7A8D5EAE" w14:textId="77777777" w:rsidTr="001A15F2">
        <w:trPr>
          <w:cnfStyle w:val="000000010000" w:firstRow="0" w:lastRow="0" w:firstColumn="0" w:lastColumn="0" w:oddVBand="0" w:evenVBand="0" w:oddHBand="0" w:evenHBand="1" w:firstRowFirstColumn="0" w:firstRowLastColumn="0" w:lastRowFirstColumn="0" w:lastRowLastColumn="0"/>
        </w:trPr>
        <w:tc>
          <w:tcPr>
            <w:tcW w:w="2563" w:type="dxa"/>
          </w:tcPr>
          <w:p w14:paraId="1387015E" w14:textId="77777777" w:rsidR="001A15F2" w:rsidRDefault="00ED2CA4">
            <w:pPr>
              <w:pStyle w:val="LciTableCellParagraph"/>
            </w:pPr>
            <w:r>
              <w:t>MSP - Business Continuity Planning</w:t>
            </w:r>
          </w:p>
        </w:tc>
        <w:tc>
          <w:tcPr>
            <w:tcW w:w="4608" w:type="dxa"/>
          </w:tcPr>
          <w:p w14:paraId="3D4C3C6E" w14:textId="77777777" w:rsidR="001A15F2" w:rsidRDefault="00ED2CA4">
            <w:pPr>
              <w:pStyle w:val="LciTableCellParagraph"/>
            </w:pPr>
            <w:r>
              <w:t xml:space="preserve">A business continuity plan exists and all team members are aware of their responsibilities.  The MSP should be able to remain functional in the event of a disaster.  </w:t>
            </w:r>
          </w:p>
        </w:tc>
        <w:tc>
          <w:tcPr>
            <w:tcW w:w="1526" w:type="dxa"/>
            <w:shd w:val="clear" w:color="auto" w:fill="CEECD9"/>
          </w:tcPr>
          <w:p w14:paraId="30B7142A" w14:textId="77777777" w:rsidR="001A15F2" w:rsidRDefault="00ED2CA4">
            <w:pPr>
              <w:pStyle w:val="LciTableCellParagraph"/>
              <w:jc w:val="center"/>
            </w:pPr>
            <w:r>
              <w:t>Satisfactory</w:t>
            </w:r>
          </w:p>
        </w:tc>
      </w:tr>
    </w:tbl>
    <w:p w14:paraId="1C7627BC" w14:textId="77777777" w:rsidR="001A15F2" w:rsidRDefault="001A15F2"/>
    <w:tbl>
      <w:tblPr>
        <w:tblStyle w:val="LciScoreTable"/>
        <w:tblW w:w="0" w:type="auto"/>
        <w:tblLook w:val="04A0" w:firstRow="1" w:lastRow="0" w:firstColumn="1" w:lastColumn="0" w:noHBand="0" w:noVBand="1"/>
      </w:tblPr>
      <w:tblGrid>
        <w:gridCol w:w="7171"/>
        <w:gridCol w:w="1526"/>
      </w:tblGrid>
      <w:tr w:rsidR="001A15F2" w14:paraId="6FA1A4DB" w14:textId="77777777" w:rsidTr="001A15F2">
        <w:trPr>
          <w:cnfStyle w:val="100000000000" w:firstRow="1" w:lastRow="0" w:firstColumn="0" w:lastColumn="0" w:oddVBand="0" w:evenVBand="0" w:oddHBand="0" w:evenHBand="0" w:firstRowFirstColumn="0" w:firstRowLastColumn="0" w:lastRowFirstColumn="0" w:lastRowLastColumn="0"/>
        </w:trPr>
        <w:tc>
          <w:tcPr>
            <w:tcW w:w="7171" w:type="dxa"/>
          </w:tcPr>
          <w:p w14:paraId="7BDF07C6" w14:textId="77777777" w:rsidR="001A15F2" w:rsidRDefault="00ED2CA4">
            <w:pPr>
              <w:pStyle w:val="LciTableCellParagraph"/>
            </w:pPr>
            <w:r>
              <w:t>Business Continuity Score</w:t>
            </w:r>
          </w:p>
        </w:tc>
        <w:tc>
          <w:tcPr>
            <w:tcW w:w="1526" w:type="dxa"/>
            <w:shd w:val="clear" w:color="auto" w:fill="CEECD9"/>
          </w:tcPr>
          <w:p w14:paraId="363A24C7" w14:textId="77777777" w:rsidR="001A15F2" w:rsidRDefault="00ED2CA4">
            <w:pPr>
              <w:pStyle w:val="LciTableCellParagraph"/>
              <w:jc w:val="center"/>
            </w:pPr>
            <w:r>
              <w:t>83</w:t>
            </w:r>
          </w:p>
        </w:tc>
      </w:tr>
    </w:tbl>
    <w:p w14:paraId="273E591A" w14:textId="77777777" w:rsidR="00C8431D" w:rsidRDefault="00C8431D" w:rsidP="009A6FFB">
      <w:pPr>
        <w:pStyle w:val="LciTableCellParagraph"/>
        <w:sectPr w:rsidR="00C8431D" w:rsidSect="002437A6">
          <w:headerReference w:type="default" r:id="rId14"/>
          <w:pgSz w:w="12240" w:h="15840"/>
          <w:pgMar w:top="1440" w:right="720" w:bottom="1440" w:left="1440" w:header="720" w:footer="720" w:gutter="0"/>
          <w:cols w:space="720"/>
          <w:docGrid w:linePitch="360"/>
        </w:sectPr>
      </w:pPr>
    </w:p>
    <w:p w14:paraId="1DECF185" w14:textId="77777777" w:rsidR="001A15F2" w:rsidRDefault="00ED2CA4">
      <w:pPr>
        <w:pStyle w:val="LciHeading1"/>
      </w:pPr>
      <w:r>
        <w:lastRenderedPageBreak/>
        <w:t>Focus Area: Not Applicable Items</w:t>
      </w:r>
    </w:p>
    <w:p w14:paraId="25FA4233" w14:textId="77777777" w:rsidR="001A15F2" w:rsidRDefault="00ED2CA4">
      <w:pPr>
        <w:pStyle w:val="LciHeading2"/>
      </w:pPr>
      <w:r>
        <w:t>Prepared for: Delaware Micro-Computer</w:t>
      </w:r>
    </w:p>
    <w:p w14:paraId="0CCA71ED" w14:textId="77777777" w:rsidR="001A15F2" w:rsidRDefault="00ED2CA4">
      <w:pPr>
        <w:pStyle w:val="LciHeading2"/>
      </w:pPr>
      <w:r>
        <w:t>Date Prepared: Not Specified</w:t>
      </w:r>
    </w:p>
    <w:p w14:paraId="4D814AF1" w14:textId="77777777" w:rsidR="001A15F2" w:rsidRDefault="00ED2CA4">
      <w:pPr>
        <w:pStyle w:val="LciHeading2"/>
      </w:pPr>
      <w:r>
        <w:t>Assessment Template: MSP Internal Assessment</w:t>
      </w:r>
    </w:p>
    <w:p w14:paraId="7424E214" w14:textId="77777777" w:rsidR="001A15F2" w:rsidRDefault="001A15F2"/>
    <w:tbl>
      <w:tblPr>
        <w:tblStyle w:val="LciScoreTable"/>
        <w:tblW w:w="0" w:type="auto"/>
        <w:tblLook w:val="04A0" w:firstRow="1" w:lastRow="0" w:firstColumn="1" w:lastColumn="0" w:noHBand="0" w:noVBand="1"/>
      </w:tblPr>
      <w:tblGrid>
        <w:gridCol w:w="4320"/>
        <w:gridCol w:w="4320"/>
      </w:tblGrid>
      <w:tr w:rsidR="001A15F2" w14:paraId="40C1B1D1" w14:textId="77777777" w:rsidTr="001A15F2">
        <w:trPr>
          <w:cnfStyle w:val="100000000000" w:firstRow="1" w:lastRow="0" w:firstColumn="0" w:lastColumn="0" w:oddVBand="0" w:evenVBand="0" w:oddHBand="0" w:evenHBand="0" w:firstRowFirstColumn="0" w:firstRowLastColumn="0" w:lastRowFirstColumn="0" w:lastRowLastColumn="0"/>
        </w:trPr>
        <w:tc>
          <w:tcPr>
            <w:tcW w:w="4320" w:type="dxa"/>
          </w:tcPr>
          <w:p w14:paraId="46021400" w14:textId="77777777" w:rsidR="001A15F2" w:rsidRDefault="00ED2CA4">
            <w:pPr>
              <w:pStyle w:val="LciTableCellParagraph"/>
            </w:pPr>
            <w:r>
              <w:t>Item</w:t>
            </w:r>
          </w:p>
        </w:tc>
        <w:tc>
          <w:tcPr>
            <w:tcW w:w="4320" w:type="dxa"/>
          </w:tcPr>
          <w:p w14:paraId="58C60BDB" w14:textId="77777777" w:rsidR="001A15F2" w:rsidRDefault="00ED2CA4">
            <w:pPr>
              <w:pStyle w:val="LciTableCellParagraph"/>
            </w:pPr>
            <w:r>
              <w:t>Summary</w:t>
            </w:r>
          </w:p>
        </w:tc>
      </w:tr>
    </w:tbl>
    <w:p w14:paraId="61CF6FEC" w14:textId="77777777" w:rsidR="001A15F2" w:rsidRDefault="00ED2CA4">
      <w:r>
        <w:br w:type="page"/>
      </w:r>
    </w:p>
    <w:p w14:paraId="6E059822" w14:textId="77777777" w:rsidR="001A15F2" w:rsidRDefault="00ED2CA4">
      <w:pPr>
        <w:pStyle w:val="LciHeading1"/>
      </w:pPr>
      <w:r>
        <w:lastRenderedPageBreak/>
        <w:t>Focus Area: Unknown Items</w:t>
      </w:r>
    </w:p>
    <w:p w14:paraId="67AA43AA" w14:textId="77777777" w:rsidR="001A15F2" w:rsidRDefault="00ED2CA4">
      <w:pPr>
        <w:pStyle w:val="LciHeading2"/>
      </w:pPr>
      <w:r>
        <w:t>Prepared for: Delaware Micro-Computer</w:t>
      </w:r>
    </w:p>
    <w:p w14:paraId="09F2BF95" w14:textId="77777777" w:rsidR="001A15F2" w:rsidRDefault="00ED2CA4">
      <w:pPr>
        <w:pStyle w:val="LciHeading2"/>
      </w:pPr>
      <w:r>
        <w:t>Date Prepared: Not Specified</w:t>
      </w:r>
    </w:p>
    <w:p w14:paraId="40AC5D0B" w14:textId="77777777" w:rsidR="001A15F2" w:rsidRDefault="00ED2CA4">
      <w:pPr>
        <w:pStyle w:val="LciHeading2"/>
      </w:pPr>
      <w:r>
        <w:t>Assessment Template: MSP Internal Assessment</w:t>
      </w:r>
    </w:p>
    <w:p w14:paraId="2F7A4564" w14:textId="77777777" w:rsidR="001A15F2" w:rsidRDefault="001A15F2"/>
    <w:tbl>
      <w:tblPr>
        <w:tblStyle w:val="LciScoreTable"/>
        <w:tblW w:w="0" w:type="auto"/>
        <w:tblLook w:val="04A0" w:firstRow="1" w:lastRow="0" w:firstColumn="1" w:lastColumn="0" w:noHBand="0" w:noVBand="1"/>
      </w:tblPr>
      <w:tblGrid>
        <w:gridCol w:w="4320"/>
        <w:gridCol w:w="4320"/>
      </w:tblGrid>
      <w:tr w:rsidR="001A15F2" w14:paraId="45236E74" w14:textId="77777777" w:rsidTr="001A15F2">
        <w:trPr>
          <w:cnfStyle w:val="100000000000" w:firstRow="1" w:lastRow="0" w:firstColumn="0" w:lastColumn="0" w:oddVBand="0" w:evenVBand="0" w:oddHBand="0" w:evenHBand="0" w:firstRowFirstColumn="0" w:firstRowLastColumn="0" w:lastRowFirstColumn="0" w:lastRowLastColumn="0"/>
        </w:trPr>
        <w:tc>
          <w:tcPr>
            <w:tcW w:w="4320" w:type="dxa"/>
          </w:tcPr>
          <w:p w14:paraId="00C4D15E" w14:textId="77777777" w:rsidR="001A15F2" w:rsidRDefault="00ED2CA4">
            <w:pPr>
              <w:pStyle w:val="LciTableCellParagraph"/>
            </w:pPr>
            <w:r>
              <w:t>Item</w:t>
            </w:r>
          </w:p>
        </w:tc>
        <w:tc>
          <w:tcPr>
            <w:tcW w:w="4320" w:type="dxa"/>
          </w:tcPr>
          <w:p w14:paraId="19A0B3EE" w14:textId="77777777" w:rsidR="001A15F2" w:rsidRDefault="00ED2CA4">
            <w:pPr>
              <w:pStyle w:val="LciTableCellParagraph"/>
            </w:pPr>
            <w:r>
              <w:t>Summary</w:t>
            </w:r>
          </w:p>
        </w:tc>
      </w:tr>
    </w:tbl>
    <w:p w14:paraId="7B5137EF" w14:textId="77777777" w:rsidR="001A15F2" w:rsidRDefault="00ED2CA4">
      <w:r>
        <w:br w:type="page"/>
      </w:r>
    </w:p>
    <w:p w14:paraId="75DBC19C" w14:textId="77777777" w:rsidR="001A15F2" w:rsidRDefault="00ED2CA4">
      <w:pPr>
        <w:pStyle w:val="LciHeading1"/>
      </w:pPr>
      <w:r>
        <w:lastRenderedPageBreak/>
        <w:t>Focus Area: At Risk Items</w:t>
      </w:r>
    </w:p>
    <w:p w14:paraId="0A9F6C32" w14:textId="77777777" w:rsidR="001A15F2" w:rsidRDefault="00ED2CA4">
      <w:pPr>
        <w:pStyle w:val="LciHeading2"/>
      </w:pPr>
      <w:r>
        <w:t>Prepared for: Delaware Micro-Computer</w:t>
      </w:r>
    </w:p>
    <w:p w14:paraId="21066AA5" w14:textId="77777777" w:rsidR="001A15F2" w:rsidRDefault="00ED2CA4">
      <w:pPr>
        <w:pStyle w:val="LciHeading2"/>
      </w:pPr>
      <w:r>
        <w:t>Date Prepared: Not Specified</w:t>
      </w:r>
    </w:p>
    <w:p w14:paraId="0E36036D" w14:textId="77777777" w:rsidR="001A15F2" w:rsidRDefault="00ED2CA4">
      <w:pPr>
        <w:pStyle w:val="LciHeading2"/>
      </w:pPr>
      <w:r>
        <w:t>Assessment Template: MSP Internal Assessment</w:t>
      </w:r>
    </w:p>
    <w:p w14:paraId="492E2B03" w14:textId="77777777" w:rsidR="001A15F2" w:rsidRDefault="001A15F2"/>
    <w:tbl>
      <w:tblPr>
        <w:tblStyle w:val="LciScoreTable"/>
        <w:tblW w:w="0" w:type="auto"/>
        <w:tblLook w:val="04A0" w:firstRow="1" w:lastRow="0" w:firstColumn="1" w:lastColumn="0" w:noHBand="0" w:noVBand="1"/>
      </w:tblPr>
      <w:tblGrid>
        <w:gridCol w:w="2880"/>
        <w:gridCol w:w="5818"/>
      </w:tblGrid>
      <w:tr w:rsidR="001A15F2" w14:paraId="02517194" w14:textId="77777777" w:rsidTr="001A15F2">
        <w:trPr>
          <w:cnfStyle w:val="100000000000" w:firstRow="1" w:lastRow="0" w:firstColumn="0" w:lastColumn="0" w:oddVBand="0" w:evenVBand="0" w:oddHBand="0" w:evenHBand="0" w:firstRowFirstColumn="0" w:firstRowLastColumn="0" w:lastRowFirstColumn="0" w:lastRowLastColumn="0"/>
        </w:trPr>
        <w:tc>
          <w:tcPr>
            <w:tcW w:w="2880" w:type="dxa"/>
          </w:tcPr>
          <w:p w14:paraId="0B34F7B2" w14:textId="77777777" w:rsidR="001A15F2" w:rsidRDefault="00ED2CA4">
            <w:pPr>
              <w:pStyle w:val="LciTableCellParagraph"/>
            </w:pPr>
            <w:r>
              <w:t>Item</w:t>
            </w:r>
          </w:p>
        </w:tc>
        <w:tc>
          <w:tcPr>
            <w:tcW w:w="5818" w:type="dxa"/>
          </w:tcPr>
          <w:p w14:paraId="0A0F26D5" w14:textId="77777777" w:rsidR="001A15F2" w:rsidRDefault="00ED2CA4">
            <w:pPr>
              <w:pStyle w:val="LciTableCellParagraph"/>
            </w:pPr>
            <w:r>
              <w:t>Summary</w:t>
            </w:r>
          </w:p>
        </w:tc>
      </w:tr>
      <w:tr w:rsidR="001A15F2" w14:paraId="4B1847A5" w14:textId="77777777" w:rsidTr="001A15F2">
        <w:trPr>
          <w:cnfStyle w:val="000000100000" w:firstRow="0" w:lastRow="0" w:firstColumn="0" w:lastColumn="0" w:oddVBand="0" w:evenVBand="0" w:oddHBand="1" w:evenHBand="0" w:firstRowFirstColumn="0" w:firstRowLastColumn="0" w:lastRowFirstColumn="0" w:lastRowLastColumn="0"/>
        </w:trPr>
        <w:tc>
          <w:tcPr>
            <w:tcW w:w="2880" w:type="dxa"/>
            <w:shd w:val="clear" w:color="auto" w:fill="FED6D6"/>
          </w:tcPr>
          <w:p w14:paraId="097EF716" w14:textId="77777777" w:rsidR="001A15F2" w:rsidRDefault="00ED2CA4">
            <w:pPr>
              <w:pStyle w:val="LciTableCellParagraph"/>
            </w:pPr>
            <w:r>
              <w:t>MSP - Electronic Funds Transfer Policy</w:t>
            </w:r>
          </w:p>
        </w:tc>
        <w:tc>
          <w:tcPr>
            <w:tcW w:w="5818" w:type="dxa"/>
          </w:tcPr>
          <w:p w14:paraId="66D9C2EF" w14:textId="77777777" w:rsidR="001A15F2" w:rsidRDefault="00ED2CA4">
            <w:pPr>
              <w:pStyle w:val="LciTableCellParagraph"/>
            </w:pPr>
            <w:r>
              <w:t>MSP does not have an established EFT Policy</w:t>
            </w:r>
          </w:p>
        </w:tc>
      </w:tr>
      <w:tr w:rsidR="001A15F2" w14:paraId="64DB1FE0" w14:textId="77777777" w:rsidTr="001A15F2">
        <w:trPr>
          <w:cnfStyle w:val="000000010000" w:firstRow="0" w:lastRow="0" w:firstColumn="0" w:lastColumn="0" w:oddVBand="0" w:evenVBand="0" w:oddHBand="0" w:evenHBand="1" w:firstRowFirstColumn="0" w:firstRowLastColumn="0" w:lastRowFirstColumn="0" w:lastRowLastColumn="0"/>
        </w:trPr>
        <w:tc>
          <w:tcPr>
            <w:tcW w:w="2880" w:type="dxa"/>
            <w:shd w:val="clear" w:color="auto" w:fill="FED6D6"/>
          </w:tcPr>
          <w:p w14:paraId="7D816705" w14:textId="77777777" w:rsidR="001A15F2" w:rsidRDefault="00ED2CA4">
            <w:pPr>
              <w:pStyle w:val="LciTableCellParagraph"/>
            </w:pPr>
            <w:r>
              <w:t>MSP - Incident Response Policy</w:t>
            </w:r>
          </w:p>
        </w:tc>
        <w:tc>
          <w:tcPr>
            <w:tcW w:w="5818" w:type="dxa"/>
          </w:tcPr>
          <w:p w14:paraId="685A221A" w14:textId="77777777" w:rsidR="001A15F2" w:rsidRDefault="00ED2CA4">
            <w:pPr>
              <w:pStyle w:val="LciTableCellParagraph"/>
            </w:pPr>
            <w:r>
              <w:t xml:space="preserve">No defined incident response policy is in place within the MSP, leaving room for errors or poor judgment in incident response.  </w:t>
            </w:r>
          </w:p>
        </w:tc>
      </w:tr>
      <w:tr w:rsidR="001A15F2" w14:paraId="5F9C53DE" w14:textId="77777777" w:rsidTr="001A15F2">
        <w:trPr>
          <w:cnfStyle w:val="000000100000" w:firstRow="0" w:lastRow="0" w:firstColumn="0" w:lastColumn="0" w:oddVBand="0" w:evenVBand="0" w:oddHBand="1" w:evenHBand="0" w:firstRowFirstColumn="0" w:firstRowLastColumn="0" w:lastRowFirstColumn="0" w:lastRowLastColumn="0"/>
        </w:trPr>
        <w:tc>
          <w:tcPr>
            <w:tcW w:w="2880" w:type="dxa"/>
            <w:shd w:val="clear" w:color="auto" w:fill="FED6D6"/>
          </w:tcPr>
          <w:p w14:paraId="4562CBD0" w14:textId="77777777" w:rsidR="001A15F2" w:rsidRDefault="00ED2CA4">
            <w:pPr>
              <w:pStyle w:val="LciTableCellParagraph"/>
            </w:pPr>
            <w:r>
              <w:t>MSP - SIEM / Centralized Logging</w:t>
            </w:r>
          </w:p>
        </w:tc>
        <w:tc>
          <w:tcPr>
            <w:tcW w:w="5818" w:type="dxa"/>
          </w:tcPr>
          <w:p w14:paraId="7A31B291" w14:textId="77777777" w:rsidR="001A15F2" w:rsidRDefault="00ED2CA4">
            <w:pPr>
              <w:pStyle w:val="LciTableCellParagraph"/>
            </w:pPr>
            <w:r>
              <w:t xml:space="preserve">SIEM solution is not deployed on the MSPs internally hosted tools.  </w:t>
            </w:r>
          </w:p>
        </w:tc>
      </w:tr>
    </w:tbl>
    <w:p w14:paraId="0B4A5AC5" w14:textId="77777777" w:rsidR="001A15F2" w:rsidRDefault="00ED2CA4">
      <w:r>
        <w:br w:type="page"/>
      </w:r>
    </w:p>
    <w:p w14:paraId="3E88F95B" w14:textId="77777777" w:rsidR="001A15F2" w:rsidRDefault="00ED2CA4">
      <w:pPr>
        <w:pStyle w:val="LciHeading1"/>
      </w:pPr>
      <w:r>
        <w:lastRenderedPageBreak/>
        <w:t>Focus Area: Needs Attention Items</w:t>
      </w:r>
    </w:p>
    <w:p w14:paraId="27D2DDF8" w14:textId="77777777" w:rsidR="001A15F2" w:rsidRDefault="00ED2CA4">
      <w:pPr>
        <w:pStyle w:val="LciHeading2"/>
      </w:pPr>
      <w:r>
        <w:t>Prepared for: Delaware Micro-Computer</w:t>
      </w:r>
    </w:p>
    <w:p w14:paraId="5F9A38A0" w14:textId="77777777" w:rsidR="001A15F2" w:rsidRDefault="00ED2CA4">
      <w:pPr>
        <w:pStyle w:val="LciHeading2"/>
      </w:pPr>
      <w:r>
        <w:t>Date Prepared: Not Specified</w:t>
      </w:r>
    </w:p>
    <w:p w14:paraId="3A7B418B" w14:textId="77777777" w:rsidR="001A15F2" w:rsidRDefault="00ED2CA4">
      <w:pPr>
        <w:pStyle w:val="LciHeading2"/>
      </w:pPr>
      <w:r>
        <w:t>Assessment Template: MSP Internal Assessment</w:t>
      </w:r>
    </w:p>
    <w:p w14:paraId="258E4F29" w14:textId="77777777" w:rsidR="001A15F2" w:rsidRDefault="001A15F2"/>
    <w:tbl>
      <w:tblPr>
        <w:tblStyle w:val="LciScoreTable"/>
        <w:tblW w:w="0" w:type="auto"/>
        <w:tblLook w:val="04A0" w:firstRow="1" w:lastRow="0" w:firstColumn="1" w:lastColumn="0" w:noHBand="0" w:noVBand="1"/>
      </w:tblPr>
      <w:tblGrid>
        <w:gridCol w:w="2880"/>
        <w:gridCol w:w="5818"/>
      </w:tblGrid>
      <w:tr w:rsidR="001A15F2" w14:paraId="04E5DEA0" w14:textId="77777777" w:rsidTr="001A15F2">
        <w:trPr>
          <w:cnfStyle w:val="100000000000" w:firstRow="1" w:lastRow="0" w:firstColumn="0" w:lastColumn="0" w:oddVBand="0" w:evenVBand="0" w:oddHBand="0" w:evenHBand="0" w:firstRowFirstColumn="0" w:firstRowLastColumn="0" w:lastRowFirstColumn="0" w:lastRowLastColumn="0"/>
        </w:trPr>
        <w:tc>
          <w:tcPr>
            <w:tcW w:w="2880" w:type="dxa"/>
          </w:tcPr>
          <w:p w14:paraId="5F7F8D51" w14:textId="77777777" w:rsidR="001A15F2" w:rsidRDefault="00ED2CA4">
            <w:pPr>
              <w:pStyle w:val="LciTableCellParagraph"/>
            </w:pPr>
            <w:r>
              <w:t>Item</w:t>
            </w:r>
          </w:p>
        </w:tc>
        <w:tc>
          <w:tcPr>
            <w:tcW w:w="5818" w:type="dxa"/>
          </w:tcPr>
          <w:p w14:paraId="3B5D49D2" w14:textId="77777777" w:rsidR="001A15F2" w:rsidRDefault="00ED2CA4">
            <w:pPr>
              <w:pStyle w:val="LciTableCellParagraph"/>
            </w:pPr>
            <w:r>
              <w:t>Summary</w:t>
            </w:r>
          </w:p>
        </w:tc>
      </w:tr>
      <w:tr w:rsidR="001A15F2" w14:paraId="24BE8B86" w14:textId="77777777" w:rsidTr="001A15F2">
        <w:trPr>
          <w:cnfStyle w:val="000000100000" w:firstRow="0" w:lastRow="0" w:firstColumn="0" w:lastColumn="0" w:oddVBand="0" w:evenVBand="0" w:oddHBand="1" w:evenHBand="0" w:firstRowFirstColumn="0" w:firstRowLastColumn="0" w:lastRowFirstColumn="0" w:lastRowLastColumn="0"/>
        </w:trPr>
        <w:tc>
          <w:tcPr>
            <w:tcW w:w="2880" w:type="dxa"/>
            <w:shd w:val="clear" w:color="auto" w:fill="FFEEBA"/>
          </w:tcPr>
          <w:p w14:paraId="019A51BB" w14:textId="77777777" w:rsidR="001A15F2" w:rsidRDefault="00ED2CA4">
            <w:pPr>
              <w:pStyle w:val="LciTableCellParagraph"/>
            </w:pPr>
            <w:r>
              <w:t>MSP - Critical Systems Management</w:t>
            </w:r>
          </w:p>
        </w:tc>
        <w:tc>
          <w:tcPr>
            <w:tcW w:w="5818" w:type="dxa"/>
          </w:tcPr>
          <w:p w14:paraId="183E2FDA" w14:textId="77777777" w:rsidR="001A15F2" w:rsidRDefault="00ED2CA4">
            <w:pPr>
              <w:pStyle w:val="LciTableCellParagraph"/>
            </w:pPr>
            <w:r>
              <w:t xml:space="preserve">One or more critical systems have a single dedicated administrator.  </w:t>
            </w:r>
          </w:p>
        </w:tc>
      </w:tr>
      <w:tr w:rsidR="001A15F2" w14:paraId="28886818" w14:textId="77777777" w:rsidTr="001A15F2">
        <w:trPr>
          <w:cnfStyle w:val="000000010000" w:firstRow="0" w:lastRow="0" w:firstColumn="0" w:lastColumn="0" w:oddVBand="0" w:evenVBand="0" w:oddHBand="0" w:evenHBand="1" w:firstRowFirstColumn="0" w:firstRowLastColumn="0" w:lastRowFirstColumn="0" w:lastRowLastColumn="0"/>
        </w:trPr>
        <w:tc>
          <w:tcPr>
            <w:tcW w:w="2880" w:type="dxa"/>
            <w:shd w:val="clear" w:color="auto" w:fill="FFEEBA"/>
          </w:tcPr>
          <w:p w14:paraId="3CFB640A" w14:textId="77777777" w:rsidR="001A15F2" w:rsidRDefault="00ED2CA4">
            <w:pPr>
              <w:pStyle w:val="LciTableCellParagraph"/>
            </w:pPr>
            <w:r>
              <w:t>MSP - Internal Wireless</w:t>
            </w:r>
          </w:p>
        </w:tc>
        <w:tc>
          <w:tcPr>
            <w:tcW w:w="5818" w:type="dxa"/>
          </w:tcPr>
          <w:p w14:paraId="1339B95A" w14:textId="77777777" w:rsidR="001A15F2" w:rsidRDefault="00ED2CA4">
            <w:pPr>
              <w:pStyle w:val="LciTableCellParagraph"/>
            </w:pPr>
            <w:r>
              <w:t xml:space="preserve">Internal wireless is separated but authentication is a preshared key, </w:t>
            </w:r>
          </w:p>
        </w:tc>
      </w:tr>
      <w:tr w:rsidR="001A15F2" w14:paraId="23C5CD5F" w14:textId="77777777" w:rsidTr="001A15F2">
        <w:trPr>
          <w:cnfStyle w:val="000000100000" w:firstRow="0" w:lastRow="0" w:firstColumn="0" w:lastColumn="0" w:oddVBand="0" w:evenVBand="0" w:oddHBand="1" w:evenHBand="0" w:firstRowFirstColumn="0" w:firstRowLastColumn="0" w:lastRowFirstColumn="0" w:lastRowLastColumn="0"/>
        </w:trPr>
        <w:tc>
          <w:tcPr>
            <w:tcW w:w="2880" w:type="dxa"/>
            <w:shd w:val="clear" w:color="auto" w:fill="FFEEBA"/>
          </w:tcPr>
          <w:p w14:paraId="140E359E" w14:textId="77777777" w:rsidR="001A15F2" w:rsidRDefault="00ED2CA4">
            <w:pPr>
              <w:pStyle w:val="LciTableCellParagraph"/>
            </w:pPr>
            <w:r>
              <w:t>MSP - Network Documentation</w:t>
            </w:r>
          </w:p>
        </w:tc>
        <w:tc>
          <w:tcPr>
            <w:tcW w:w="5818" w:type="dxa"/>
          </w:tcPr>
          <w:p w14:paraId="002B9A29" w14:textId="77777777" w:rsidR="001A15F2" w:rsidRDefault="00ED2CA4">
            <w:pPr>
              <w:pStyle w:val="LciTableCellParagraph"/>
            </w:pPr>
            <w:r>
              <w:t xml:space="preserve">Network documentation is incomplete and needs attention.  </w:t>
            </w:r>
          </w:p>
        </w:tc>
      </w:tr>
      <w:tr w:rsidR="001A15F2" w14:paraId="5585D6CF" w14:textId="77777777" w:rsidTr="001A15F2">
        <w:trPr>
          <w:cnfStyle w:val="000000010000" w:firstRow="0" w:lastRow="0" w:firstColumn="0" w:lastColumn="0" w:oddVBand="0" w:evenVBand="0" w:oddHBand="0" w:evenHBand="1" w:firstRowFirstColumn="0" w:firstRowLastColumn="0" w:lastRowFirstColumn="0" w:lastRowLastColumn="0"/>
        </w:trPr>
        <w:tc>
          <w:tcPr>
            <w:tcW w:w="2880" w:type="dxa"/>
            <w:shd w:val="clear" w:color="auto" w:fill="FFEEBA"/>
          </w:tcPr>
          <w:p w14:paraId="76646B02" w14:textId="77777777" w:rsidR="001A15F2" w:rsidRDefault="00ED2CA4">
            <w:pPr>
              <w:pStyle w:val="LciTableCellParagraph"/>
            </w:pPr>
            <w:r>
              <w:t>MSP - Backup Review and Testing</w:t>
            </w:r>
          </w:p>
        </w:tc>
        <w:tc>
          <w:tcPr>
            <w:tcW w:w="5818" w:type="dxa"/>
          </w:tcPr>
          <w:p w14:paraId="056A2E7B" w14:textId="77777777" w:rsidR="001A15F2" w:rsidRDefault="00ED2CA4">
            <w:pPr>
              <w:pStyle w:val="LciTableCellParagraph"/>
            </w:pPr>
            <w:r>
              <w:t xml:space="preserve">Backups are being checked by the helpdesk team but no policy exists to standardize those checks.  </w:t>
            </w:r>
          </w:p>
        </w:tc>
      </w:tr>
    </w:tbl>
    <w:p w14:paraId="0A8EB0E6" w14:textId="77777777" w:rsidR="001A15F2" w:rsidRDefault="00ED2CA4">
      <w:r>
        <w:br w:type="page"/>
      </w:r>
    </w:p>
    <w:p w14:paraId="1F251809" w14:textId="77777777" w:rsidR="001A15F2" w:rsidRDefault="00ED2CA4">
      <w:pPr>
        <w:pStyle w:val="LciHeading1"/>
      </w:pPr>
      <w:r>
        <w:lastRenderedPageBreak/>
        <w:t>Focus Area: Acceptable Risk Items</w:t>
      </w:r>
    </w:p>
    <w:p w14:paraId="6D17D8C0" w14:textId="77777777" w:rsidR="001A15F2" w:rsidRDefault="00ED2CA4">
      <w:pPr>
        <w:pStyle w:val="LciHeading2"/>
      </w:pPr>
      <w:r>
        <w:t>Prepared for: Delaware Micro-Computer</w:t>
      </w:r>
    </w:p>
    <w:p w14:paraId="46E32287" w14:textId="77777777" w:rsidR="001A15F2" w:rsidRDefault="00ED2CA4">
      <w:pPr>
        <w:pStyle w:val="LciHeading2"/>
      </w:pPr>
      <w:r>
        <w:t>Date Prepared: Not Specified</w:t>
      </w:r>
    </w:p>
    <w:p w14:paraId="12B07AB9" w14:textId="77777777" w:rsidR="001A15F2" w:rsidRDefault="00ED2CA4">
      <w:pPr>
        <w:pStyle w:val="LciHeading2"/>
      </w:pPr>
      <w:r>
        <w:t>Assessment Template: MSP Internal Assessment</w:t>
      </w:r>
    </w:p>
    <w:p w14:paraId="1760D158" w14:textId="77777777" w:rsidR="001A15F2" w:rsidRDefault="001A15F2"/>
    <w:tbl>
      <w:tblPr>
        <w:tblStyle w:val="LciScoreTable"/>
        <w:tblW w:w="0" w:type="auto"/>
        <w:tblLook w:val="04A0" w:firstRow="1" w:lastRow="0" w:firstColumn="1" w:lastColumn="0" w:noHBand="0" w:noVBand="1"/>
      </w:tblPr>
      <w:tblGrid>
        <w:gridCol w:w="2880"/>
        <w:gridCol w:w="5818"/>
      </w:tblGrid>
      <w:tr w:rsidR="001A15F2" w14:paraId="7380AFA7" w14:textId="77777777" w:rsidTr="001A15F2">
        <w:trPr>
          <w:cnfStyle w:val="100000000000" w:firstRow="1" w:lastRow="0" w:firstColumn="0" w:lastColumn="0" w:oddVBand="0" w:evenVBand="0" w:oddHBand="0" w:evenHBand="0" w:firstRowFirstColumn="0" w:firstRowLastColumn="0" w:lastRowFirstColumn="0" w:lastRowLastColumn="0"/>
        </w:trPr>
        <w:tc>
          <w:tcPr>
            <w:tcW w:w="2880" w:type="dxa"/>
          </w:tcPr>
          <w:p w14:paraId="784BD10A" w14:textId="77777777" w:rsidR="001A15F2" w:rsidRDefault="00ED2CA4">
            <w:pPr>
              <w:pStyle w:val="LciTableCellParagraph"/>
            </w:pPr>
            <w:r>
              <w:t>Item</w:t>
            </w:r>
          </w:p>
        </w:tc>
        <w:tc>
          <w:tcPr>
            <w:tcW w:w="5818" w:type="dxa"/>
          </w:tcPr>
          <w:p w14:paraId="0F9F760E" w14:textId="77777777" w:rsidR="001A15F2" w:rsidRDefault="00ED2CA4">
            <w:pPr>
              <w:pStyle w:val="LciTableCellParagraph"/>
            </w:pPr>
            <w:r>
              <w:t>Summary</w:t>
            </w:r>
          </w:p>
        </w:tc>
      </w:tr>
      <w:tr w:rsidR="001A15F2" w14:paraId="51EC1DF1" w14:textId="77777777" w:rsidTr="001A15F2">
        <w:trPr>
          <w:cnfStyle w:val="000000100000" w:firstRow="0" w:lastRow="0" w:firstColumn="0" w:lastColumn="0" w:oddVBand="0" w:evenVBand="0" w:oddHBand="1" w:evenHBand="0" w:firstRowFirstColumn="0" w:firstRowLastColumn="0" w:lastRowFirstColumn="0" w:lastRowLastColumn="0"/>
        </w:trPr>
        <w:tc>
          <w:tcPr>
            <w:tcW w:w="2880" w:type="dxa"/>
            <w:shd w:val="clear" w:color="auto" w:fill="FFEEBA"/>
          </w:tcPr>
          <w:p w14:paraId="2ADF9F31" w14:textId="77777777" w:rsidR="001A15F2" w:rsidRDefault="00ED2CA4">
            <w:pPr>
              <w:pStyle w:val="LciTableCellParagraph"/>
            </w:pPr>
            <w:r>
              <w:t>MSP - Zero Trust</w:t>
            </w:r>
          </w:p>
        </w:tc>
        <w:tc>
          <w:tcPr>
            <w:tcW w:w="5818" w:type="dxa"/>
          </w:tcPr>
          <w:p w14:paraId="5FEAE8A6" w14:textId="77777777" w:rsidR="001A15F2" w:rsidRDefault="00ED2CA4">
            <w:pPr>
              <w:pStyle w:val="LciTableCellParagraph"/>
            </w:pPr>
            <w:r>
              <w:t xml:space="preserve">Threatlocker is deployed on all of the MSPs critical systems to prevent execution of unknown and/or untrusted applications and services.  </w:t>
            </w:r>
          </w:p>
        </w:tc>
      </w:tr>
    </w:tbl>
    <w:p w14:paraId="6A458722" w14:textId="77777777" w:rsidR="001A15F2" w:rsidRDefault="00ED2CA4">
      <w:r>
        <w:br w:type="page"/>
      </w:r>
    </w:p>
    <w:p w14:paraId="085E025D" w14:textId="77777777" w:rsidR="001A15F2" w:rsidRDefault="00ED2CA4">
      <w:pPr>
        <w:pStyle w:val="LciHeading1"/>
      </w:pPr>
      <w:r>
        <w:lastRenderedPageBreak/>
        <w:t>Focus Area: Satisfactory Items</w:t>
      </w:r>
    </w:p>
    <w:p w14:paraId="198D698D" w14:textId="77777777" w:rsidR="001A15F2" w:rsidRDefault="00ED2CA4">
      <w:pPr>
        <w:pStyle w:val="LciHeading2"/>
      </w:pPr>
      <w:r>
        <w:t>Prepared for: Delaware Micro-Computer</w:t>
      </w:r>
    </w:p>
    <w:p w14:paraId="61170FCD" w14:textId="77777777" w:rsidR="001A15F2" w:rsidRDefault="00ED2CA4">
      <w:pPr>
        <w:pStyle w:val="LciHeading2"/>
      </w:pPr>
      <w:r>
        <w:t>Date Prepared: Not Specified</w:t>
      </w:r>
    </w:p>
    <w:p w14:paraId="4CC6138C" w14:textId="77777777" w:rsidR="001A15F2" w:rsidRDefault="00ED2CA4">
      <w:pPr>
        <w:pStyle w:val="LciHeading2"/>
      </w:pPr>
      <w:r>
        <w:t>Assessment Template: MSP Internal Assessment</w:t>
      </w:r>
    </w:p>
    <w:p w14:paraId="65E8C729" w14:textId="77777777" w:rsidR="001A15F2" w:rsidRDefault="001A15F2"/>
    <w:tbl>
      <w:tblPr>
        <w:tblStyle w:val="LciScoreTable"/>
        <w:tblW w:w="0" w:type="auto"/>
        <w:tblLook w:val="04A0" w:firstRow="1" w:lastRow="0" w:firstColumn="1" w:lastColumn="0" w:noHBand="0" w:noVBand="1"/>
      </w:tblPr>
      <w:tblGrid>
        <w:gridCol w:w="2880"/>
        <w:gridCol w:w="5818"/>
      </w:tblGrid>
      <w:tr w:rsidR="001A15F2" w14:paraId="3781AD1F" w14:textId="77777777" w:rsidTr="001A15F2">
        <w:trPr>
          <w:cnfStyle w:val="100000000000" w:firstRow="1" w:lastRow="0" w:firstColumn="0" w:lastColumn="0" w:oddVBand="0" w:evenVBand="0" w:oddHBand="0" w:evenHBand="0" w:firstRowFirstColumn="0" w:firstRowLastColumn="0" w:lastRowFirstColumn="0" w:lastRowLastColumn="0"/>
        </w:trPr>
        <w:tc>
          <w:tcPr>
            <w:tcW w:w="2880" w:type="dxa"/>
          </w:tcPr>
          <w:p w14:paraId="2E2D5FEA" w14:textId="77777777" w:rsidR="001A15F2" w:rsidRDefault="00ED2CA4">
            <w:pPr>
              <w:pStyle w:val="LciTableCellParagraph"/>
            </w:pPr>
            <w:r>
              <w:t>Item</w:t>
            </w:r>
          </w:p>
        </w:tc>
        <w:tc>
          <w:tcPr>
            <w:tcW w:w="5818" w:type="dxa"/>
          </w:tcPr>
          <w:p w14:paraId="1DC55CB1" w14:textId="77777777" w:rsidR="001A15F2" w:rsidRDefault="00ED2CA4">
            <w:pPr>
              <w:pStyle w:val="LciTableCellParagraph"/>
            </w:pPr>
            <w:r>
              <w:t>Summary</w:t>
            </w:r>
          </w:p>
        </w:tc>
      </w:tr>
      <w:tr w:rsidR="001A15F2" w14:paraId="6F74A45B" w14:textId="77777777" w:rsidTr="001A15F2">
        <w:trPr>
          <w:cnfStyle w:val="000000100000" w:firstRow="0" w:lastRow="0" w:firstColumn="0" w:lastColumn="0" w:oddVBand="0" w:evenVBand="0" w:oddHBand="1" w:evenHBand="0" w:firstRowFirstColumn="0" w:firstRowLastColumn="0" w:lastRowFirstColumn="0" w:lastRowLastColumn="0"/>
        </w:trPr>
        <w:tc>
          <w:tcPr>
            <w:tcW w:w="2880" w:type="dxa"/>
            <w:shd w:val="clear" w:color="auto" w:fill="CEECD9"/>
          </w:tcPr>
          <w:p w14:paraId="04DB484B" w14:textId="77777777" w:rsidR="001A15F2" w:rsidRDefault="00ED2CA4">
            <w:pPr>
              <w:pStyle w:val="LciTableCellParagraph"/>
            </w:pPr>
            <w:r>
              <w:t>MSP - Controlled Access / Least Privilege Policy</w:t>
            </w:r>
          </w:p>
        </w:tc>
        <w:tc>
          <w:tcPr>
            <w:tcW w:w="5818" w:type="dxa"/>
          </w:tcPr>
          <w:p w14:paraId="6B712A67" w14:textId="77777777" w:rsidR="001A15F2" w:rsidRDefault="00ED2CA4">
            <w:pPr>
              <w:pStyle w:val="LciTableCellParagraph"/>
            </w:pPr>
            <w:r>
              <w:t>The MSP has a defined policy in place to limit access rights for users to the bare minimum permissions they need to perform their work</w:t>
            </w:r>
          </w:p>
        </w:tc>
      </w:tr>
      <w:tr w:rsidR="001A15F2" w14:paraId="1D122B78" w14:textId="77777777" w:rsidTr="001A15F2">
        <w:trPr>
          <w:cnfStyle w:val="000000010000" w:firstRow="0" w:lastRow="0" w:firstColumn="0" w:lastColumn="0" w:oddVBand="0" w:evenVBand="0" w:oddHBand="0" w:evenHBand="1" w:firstRowFirstColumn="0" w:firstRowLastColumn="0" w:lastRowFirstColumn="0" w:lastRowLastColumn="0"/>
        </w:trPr>
        <w:tc>
          <w:tcPr>
            <w:tcW w:w="2880" w:type="dxa"/>
            <w:shd w:val="clear" w:color="auto" w:fill="CEECD9"/>
          </w:tcPr>
          <w:p w14:paraId="68D22979" w14:textId="77777777" w:rsidR="001A15F2" w:rsidRDefault="00ED2CA4">
            <w:pPr>
              <w:pStyle w:val="LciTableCellParagraph"/>
            </w:pPr>
            <w:r>
              <w:t>MSP - Cyber Security / HIPAA Training Review</w:t>
            </w:r>
          </w:p>
        </w:tc>
        <w:tc>
          <w:tcPr>
            <w:tcW w:w="5818" w:type="dxa"/>
          </w:tcPr>
          <w:p w14:paraId="618DEEE1" w14:textId="77777777" w:rsidR="001A15F2" w:rsidRDefault="00ED2CA4">
            <w:pPr>
              <w:pStyle w:val="LciTableCellParagraph"/>
            </w:pPr>
            <w:r>
              <w:t xml:space="preserve">All team members have performed HIPAA training in the last 12 months.  Employees nearing expiration of 2019 training have been scheduled for 2020 training.  </w:t>
            </w:r>
          </w:p>
        </w:tc>
      </w:tr>
      <w:tr w:rsidR="001A15F2" w14:paraId="5839129D" w14:textId="77777777" w:rsidTr="001A15F2">
        <w:trPr>
          <w:cnfStyle w:val="000000100000" w:firstRow="0" w:lastRow="0" w:firstColumn="0" w:lastColumn="0" w:oddVBand="0" w:evenVBand="0" w:oddHBand="1" w:evenHBand="0" w:firstRowFirstColumn="0" w:firstRowLastColumn="0" w:lastRowFirstColumn="0" w:lastRowLastColumn="0"/>
        </w:trPr>
        <w:tc>
          <w:tcPr>
            <w:tcW w:w="2880" w:type="dxa"/>
            <w:shd w:val="clear" w:color="auto" w:fill="CEECD9"/>
          </w:tcPr>
          <w:p w14:paraId="5D1A6C7D" w14:textId="77777777" w:rsidR="001A15F2" w:rsidRDefault="00ED2CA4">
            <w:pPr>
              <w:pStyle w:val="LciTableCellParagraph"/>
            </w:pPr>
            <w:r>
              <w:t>MSP - Employee Onboarding and Separation Procedure</w:t>
            </w:r>
          </w:p>
        </w:tc>
        <w:tc>
          <w:tcPr>
            <w:tcW w:w="5818" w:type="dxa"/>
          </w:tcPr>
          <w:p w14:paraId="59C0E5B4" w14:textId="77777777" w:rsidR="001A15F2" w:rsidRDefault="00ED2CA4">
            <w:pPr>
              <w:pStyle w:val="LciTableCellParagraph"/>
            </w:pPr>
            <w:r>
              <w:t>MSP has formal Onboarding/Separation processes, and those policies use templates or checklists to ensure that proper access to sensitive company information is granted/removed during the proc</w:t>
            </w:r>
          </w:p>
        </w:tc>
      </w:tr>
      <w:tr w:rsidR="001A15F2" w14:paraId="54758FAF" w14:textId="77777777" w:rsidTr="001A15F2">
        <w:trPr>
          <w:cnfStyle w:val="000000010000" w:firstRow="0" w:lastRow="0" w:firstColumn="0" w:lastColumn="0" w:oddVBand="0" w:evenVBand="0" w:oddHBand="0" w:evenHBand="1" w:firstRowFirstColumn="0" w:firstRowLastColumn="0" w:lastRowFirstColumn="0" w:lastRowLastColumn="0"/>
        </w:trPr>
        <w:tc>
          <w:tcPr>
            <w:tcW w:w="2880" w:type="dxa"/>
            <w:shd w:val="clear" w:color="auto" w:fill="CEECD9"/>
          </w:tcPr>
          <w:p w14:paraId="208C0447" w14:textId="77777777" w:rsidR="001A15F2" w:rsidRDefault="00ED2CA4">
            <w:pPr>
              <w:pStyle w:val="LciTableCellParagraph"/>
            </w:pPr>
            <w:r>
              <w:t>MSP - Remote Access Policy</w:t>
            </w:r>
          </w:p>
        </w:tc>
        <w:tc>
          <w:tcPr>
            <w:tcW w:w="5818" w:type="dxa"/>
          </w:tcPr>
          <w:p w14:paraId="368CD935" w14:textId="77777777" w:rsidR="001A15F2" w:rsidRDefault="00ED2CA4">
            <w:pPr>
              <w:pStyle w:val="LciTableCellParagraph"/>
            </w:pPr>
            <w:r>
              <w:t xml:space="preserve">MSP has a remote access policy that outlines the requirements for secure remote access, what data can be accessed, and who can utilize that access from what devices.  </w:t>
            </w:r>
          </w:p>
        </w:tc>
      </w:tr>
      <w:tr w:rsidR="001A15F2" w14:paraId="230B7FAA" w14:textId="77777777" w:rsidTr="001A15F2">
        <w:trPr>
          <w:cnfStyle w:val="000000100000" w:firstRow="0" w:lastRow="0" w:firstColumn="0" w:lastColumn="0" w:oddVBand="0" w:evenVBand="0" w:oddHBand="1" w:evenHBand="0" w:firstRowFirstColumn="0" w:firstRowLastColumn="0" w:lastRowFirstColumn="0" w:lastRowLastColumn="0"/>
        </w:trPr>
        <w:tc>
          <w:tcPr>
            <w:tcW w:w="2880" w:type="dxa"/>
            <w:shd w:val="clear" w:color="auto" w:fill="CEECD9"/>
          </w:tcPr>
          <w:p w14:paraId="3D1606B7" w14:textId="77777777" w:rsidR="001A15F2" w:rsidRDefault="00ED2CA4">
            <w:pPr>
              <w:pStyle w:val="LciTableCellParagraph"/>
            </w:pPr>
            <w:r>
              <w:t>MSP - Use of encryption to protect sensitive data, PHI, PII, ect.</w:t>
            </w:r>
          </w:p>
        </w:tc>
        <w:tc>
          <w:tcPr>
            <w:tcW w:w="5818" w:type="dxa"/>
          </w:tcPr>
          <w:p w14:paraId="110C61AA" w14:textId="77777777" w:rsidR="001A15F2" w:rsidRDefault="00ED2CA4">
            <w:pPr>
              <w:pStyle w:val="LciTableCellParagraph"/>
            </w:pPr>
            <w:r>
              <w:t xml:space="preserve">All company systems including portable storage devices are encrypted and the state of encryption is monitored for change.  </w:t>
            </w:r>
          </w:p>
        </w:tc>
      </w:tr>
      <w:tr w:rsidR="001A15F2" w14:paraId="7F1AC8C2" w14:textId="77777777" w:rsidTr="001A15F2">
        <w:trPr>
          <w:cnfStyle w:val="000000010000" w:firstRow="0" w:lastRow="0" w:firstColumn="0" w:lastColumn="0" w:oddVBand="0" w:evenVBand="0" w:oddHBand="0" w:evenHBand="1" w:firstRowFirstColumn="0" w:firstRowLastColumn="0" w:lastRowFirstColumn="0" w:lastRowLastColumn="0"/>
        </w:trPr>
        <w:tc>
          <w:tcPr>
            <w:tcW w:w="2880" w:type="dxa"/>
            <w:shd w:val="clear" w:color="auto" w:fill="CEECD9"/>
          </w:tcPr>
          <w:p w14:paraId="0B2D6C7C" w14:textId="77777777" w:rsidR="001A15F2" w:rsidRDefault="00ED2CA4">
            <w:pPr>
              <w:pStyle w:val="LciTableCellParagraph"/>
            </w:pPr>
            <w:r>
              <w:t>MSP - Multi-Factor Authentication</w:t>
            </w:r>
          </w:p>
        </w:tc>
        <w:tc>
          <w:tcPr>
            <w:tcW w:w="5818" w:type="dxa"/>
          </w:tcPr>
          <w:p w14:paraId="68A78EB6" w14:textId="77777777" w:rsidR="001A15F2" w:rsidRDefault="00ED2CA4">
            <w:pPr>
              <w:pStyle w:val="LciTableCellParagraph"/>
            </w:pPr>
            <w:r>
              <w:t xml:space="preserve">MFA is deployed on all critical systems including workstations, servers and MSP tools.    </w:t>
            </w:r>
          </w:p>
        </w:tc>
      </w:tr>
      <w:tr w:rsidR="001A15F2" w14:paraId="609EB426" w14:textId="77777777" w:rsidTr="001A15F2">
        <w:trPr>
          <w:cnfStyle w:val="000000100000" w:firstRow="0" w:lastRow="0" w:firstColumn="0" w:lastColumn="0" w:oddVBand="0" w:evenVBand="0" w:oddHBand="1" w:evenHBand="0" w:firstRowFirstColumn="0" w:firstRowLastColumn="0" w:lastRowFirstColumn="0" w:lastRowLastColumn="0"/>
        </w:trPr>
        <w:tc>
          <w:tcPr>
            <w:tcW w:w="2880" w:type="dxa"/>
            <w:shd w:val="clear" w:color="auto" w:fill="CEECD9"/>
          </w:tcPr>
          <w:p w14:paraId="4194C937" w14:textId="77777777" w:rsidR="001A15F2" w:rsidRDefault="00ED2CA4">
            <w:pPr>
              <w:pStyle w:val="LciTableCellParagraph"/>
            </w:pPr>
            <w:r>
              <w:t>MSP - Password Policy / Password Manager</w:t>
            </w:r>
          </w:p>
        </w:tc>
        <w:tc>
          <w:tcPr>
            <w:tcW w:w="5818" w:type="dxa"/>
          </w:tcPr>
          <w:p w14:paraId="03F81DDF" w14:textId="77777777" w:rsidR="001A15F2" w:rsidRDefault="00ED2CA4">
            <w:pPr>
              <w:pStyle w:val="LciTableCellParagraph"/>
            </w:pPr>
            <w:r>
              <w:t>Password Policy is up to date and requires the use of unique passwords for all apps/services.  Each team member has access to a password manager and is trained on how to use it in accordance with comp</w:t>
            </w:r>
          </w:p>
        </w:tc>
      </w:tr>
      <w:tr w:rsidR="001A15F2" w14:paraId="41881B4F" w14:textId="77777777" w:rsidTr="001A15F2">
        <w:trPr>
          <w:cnfStyle w:val="000000010000" w:firstRow="0" w:lastRow="0" w:firstColumn="0" w:lastColumn="0" w:oddVBand="0" w:evenVBand="0" w:oddHBand="0" w:evenHBand="1" w:firstRowFirstColumn="0" w:firstRowLastColumn="0" w:lastRowFirstColumn="0" w:lastRowLastColumn="0"/>
        </w:trPr>
        <w:tc>
          <w:tcPr>
            <w:tcW w:w="2880" w:type="dxa"/>
            <w:shd w:val="clear" w:color="auto" w:fill="CEECD9"/>
          </w:tcPr>
          <w:p w14:paraId="4372023A" w14:textId="77777777" w:rsidR="001A15F2" w:rsidRDefault="00ED2CA4">
            <w:pPr>
              <w:pStyle w:val="LciTableCellParagraph"/>
            </w:pPr>
            <w:r>
              <w:t>MSP - Patch management and system updates</w:t>
            </w:r>
          </w:p>
        </w:tc>
        <w:tc>
          <w:tcPr>
            <w:tcW w:w="5818" w:type="dxa"/>
          </w:tcPr>
          <w:p w14:paraId="07CC3E8B" w14:textId="77777777" w:rsidR="001A15F2" w:rsidRDefault="00ED2CA4">
            <w:pPr>
              <w:pStyle w:val="LciTableCellParagraph"/>
            </w:pPr>
            <w:r>
              <w:t xml:space="preserve">Line of business applications and device firmwares are patched/updated frequently and according to a scheduled process.  </w:t>
            </w:r>
          </w:p>
        </w:tc>
      </w:tr>
      <w:tr w:rsidR="001A15F2" w14:paraId="640ACD8E" w14:textId="77777777" w:rsidTr="001A15F2">
        <w:trPr>
          <w:cnfStyle w:val="000000100000" w:firstRow="0" w:lastRow="0" w:firstColumn="0" w:lastColumn="0" w:oddVBand="0" w:evenVBand="0" w:oddHBand="1" w:evenHBand="0" w:firstRowFirstColumn="0" w:firstRowLastColumn="0" w:lastRowFirstColumn="0" w:lastRowLastColumn="0"/>
        </w:trPr>
        <w:tc>
          <w:tcPr>
            <w:tcW w:w="2880" w:type="dxa"/>
            <w:shd w:val="clear" w:color="auto" w:fill="CEECD9"/>
          </w:tcPr>
          <w:p w14:paraId="1D8C841C" w14:textId="77777777" w:rsidR="001A15F2" w:rsidRDefault="00ED2CA4">
            <w:pPr>
              <w:pStyle w:val="LciTableCellParagraph"/>
            </w:pPr>
            <w:r>
              <w:lastRenderedPageBreak/>
              <w:t>MSP - Audit Firewall Rules/Configuration</w:t>
            </w:r>
          </w:p>
        </w:tc>
        <w:tc>
          <w:tcPr>
            <w:tcW w:w="5818" w:type="dxa"/>
          </w:tcPr>
          <w:p w14:paraId="32B4FAEB" w14:textId="77777777" w:rsidR="001A15F2" w:rsidRDefault="00ED2CA4">
            <w:pPr>
              <w:pStyle w:val="LciTableCellParagraph"/>
            </w:pPr>
            <w:r>
              <w:t xml:space="preserve">Firewall configuration is audited quarterly to ensure that outdated rules have been removed or disabled. </w:t>
            </w:r>
          </w:p>
        </w:tc>
      </w:tr>
      <w:tr w:rsidR="001A15F2" w14:paraId="6041510E" w14:textId="77777777" w:rsidTr="001A15F2">
        <w:trPr>
          <w:cnfStyle w:val="000000010000" w:firstRow="0" w:lastRow="0" w:firstColumn="0" w:lastColumn="0" w:oddVBand="0" w:evenVBand="0" w:oddHBand="0" w:evenHBand="1" w:firstRowFirstColumn="0" w:firstRowLastColumn="0" w:lastRowFirstColumn="0" w:lastRowLastColumn="0"/>
        </w:trPr>
        <w:tc>
          <w:tcPr>
            <w:tcW w:w="2880" w:type="dxa"/>
            <w:shd w:val="clear" w:color="auto" w:fill="CEECD9"/>
          </w:tcPr>
          <w:p w14:paraId="0D7CA5AB" w14:textId="77777777" w:rsidR="001A15F2" w:rsidRDefault="00ED2CA4">
            <w:pPr>
              <w:pStyle w:val="LciTableCellParagraph"/>
            </w:pPr>
            <w:r>
              <w:t>MSP - Intrusion Detection &amp; Prevention</w:t>
            </w:r>
          </w:p>
        </w:tc>
        <w:tc>
          <w:tcPr>
            <w:tcW w:w="5818" w:type="dxa"/>
          </w:tcPr>
          <w:p w14:paraId="01EC45E0" w14:textId="77777777" w:rsidR="001A15F2" w:rsidRDefault="00ED2CA4">
            <w:pPr>
              <w:pStyle w:val="LciTableCellParagraph"/>
            </w:pPr>
            <w:r>
              <w:t xml:space="preserve">MSP tools are behind a firewall with IPS/IDS configured and monitored by a 24/7 third party SOC.  </w:t>
            </w:r>
          </w:p>
        </w:tc>
      </w:tr>
      <w:tr w:rsidR="001A15F2" w14:paraId="6D92A42D" w14:textId="77777777" w:rsidTr="001A15F2">
        <w:trPr>
          <w:cnfStyle w:val="000000100000" w:firstRow="0" w:lastRow="0" w:firstColumn="0" w:lastColumn="0" w:oddVBand="0" w:evenVBand="0" w:oddHBand="1" w:evenHBand="0" w:firstRowFirstColumn="0" w:firstRowLastColumn="0" w:lastRowFirstColumn="0" w:lastRowLastColumn="0"/>
        </w:trPr>
        <w:tc>
          <w:tcPr>
            <w:tcW w:w="2880" w:type="dxa"/>
            <w:shd w:val="clear" w:color="auto" w:fill="CEECD9"/>
          </w:tcPr>
          <w:p w14:paraId="44CF6625" w14:textId="77777777" w:rsidR="001A15F2" w:rsidRDefault="00ED2CA4">
            <w:pPr>
              <w:pStyle w:val="LciTableCellParagraph"/>
            </w:pPr>
            <w:r>
              <w:t>MSP - Servers</w:t>
            </w:r>
          </w:p>
        </w:tc>
        <w:tc>
          <w:tcPr>
            <w:tcW w:w="5818" w:type="dxa"/>
          </w:tcPr>
          <w:p w14:paraId="638E8509" w14:textId="77777777" w:rsidR="001A15F2" w:rsidRDefault="00ED2CA4">
            <w:pPr>
              <w:pStyle w:val="LciTableCellParagraph"/>
            </w:pPr>
            <w:r>
              <w:t>Servers are not approaching EOL or warranty expiration.</w:t>
            </w:r>
          </w:p>
        </w:tc>
      </w:tr>
      <w:tr w:rsidR="001A15F2" w14:paraId="27EF86AD" w14:textId="77777777" w:rsidTr="001A15F2">
        <w:trPr>
          <w:cnfStyle w:val="000000010000" w:firstRow="0" w:lastRow="0" w:firstColumn="0" w:lastColumn="0" w:oddVBand="0" w:evenVBand="0" w:oddHBand="0" w:evenHBand="1" w:firstRowFirstColumn="0" w:firstRowLastColumn="0" w:lastRowFirstColumn="0" w:lastRowLastColumn="0"/>
        </w:trPr>
        <w:tc>
          <w:tcPr>
            <w:tcW w:w="2880" w:type="dxa"/>
            <w:shd w:val="clear" w:color="auto" w:fill="CEECD9"/>
          </w:tcPr>
          <w:p w14:paraId="2DB1407E" w14:textId="77777777" w:rsidR="001A15F2" w:rsidRDefault="00ED2CA4">
            <w:pPr>
              <w:pStyle w:val="LciTableCellParagraph"/>
            </w:pPr>
            <w:r>
              <w:t>MSP - Business Continuity Planning</w:t>
            </w:r>
          </w:p>
        </w:tc>
        <w:tc>
          <w:tcPr>
            <w:tcW w:w="5818" w:type="dxa"/>
          </w:tcPr>
          <w:p w14:paraId="0403FC37" w14:textId="77777777" w:rsidR="001A15F2" w:rsidRDefault="00ED2CA4">
            <w:pPr>
              <w:pStyle w:val="LciTableCellParagraph"/>
            </w:pPr>
            <w:r>
              <w:t xml:space="preserve">A business continuity plan exists and all team members are aware of their responsibilities.  The MSP should be able to remain functional in the event of a disaster.  </w:t>
            </w:r>
          </w:p>
        </w:tc>
      </w:tr>
    </w:tbl>
    <w:p w14:paraId="2B0E5345" w14:textId="77777777" w:rsidR="00C907EC" w:rsidRPr="00062449" w:rsidRDefault="00C907EC" w:rsidP="009A6FFB">
      <w:pPr>
        <w:pStyle w:val="LciTableCellParagraph"/>
      </w:pPr>
    </w:p>
    <w:sectPr w:rsidR="00C907EC" w:rsidRPr="00062449" w:rsidSect="002437A6">
      <w:headerReference w:type="default" r:id="rId15"/>
      <w:pgSz w:w="12240" w:h="15840"/>
      <w:pgMar w:top="1440" w:right="72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03F44" w14:textId="77777777" w:rsidR="00435332" w:rsidRDefault="00435332" w:rsidP="0020401E">
      <w:pPr>
        <w:spacing w:after="0" w:line="240" w:lineRule="auto"/>
      </w:pPr>
      <w:r>
        <w:separator/>
      </w:r>
    </w:p>
  </w:endnote>
  <w:endnote w:type="continuationSeparator" w:id="0">
    <w:p w14:paraId="396CBCEE" w14:textId="77777777" w:rsidR="00435332" w:rsidRDefault="00435332" w:rsidP="00204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F3D15" w14:textId="77777777" w:rsidR="0020401E" w:rsidRDefault="00204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9171F" w14:textId="77777777" w:rsidR="0020401E" w:rsidRDefault="00331B74">
    <w:pPr>
      <w:pStyle w:val="Footer"/>
    </w:pPr>
    <w:r>
      <w:rPr>
        <w:noProof/>
      </w:rPr>
      <w:drawing>
        <wp:anchor distT="0" distB="0" distL="114300" distR="114300" simplePos="0" relativeHeight="251680768" behindDoc="0" locked="0" layoutInCell="1" allowOverlap="1" wp14:anchorId="65A80122" wp14:editId="794068D0">
          <wp:simplePos x="0" y="0"/>
          <wp:positionH relativeFrom="column">
            <wp:posOffset>-733425</wp:posOffset>
          </wp:positionH>
          <wp:positionV relativeFrom="paragraph">
            <wp:posOffset>-1752600</wp:posOffset>
          </wp:positionV>
          <wp:extent cx="1261872" cy="688294"/>
          <wp:effectExtent l="0" t="0" r="0" b="0"/>
          <wp:wrapThrough wrapText="bothSides">
            <wp:wrapPolygon edited="0">
              <wp:start x="0" y="0"/>
              <wp:lineTo x="0" y="21600"/>
              <wp:lineTo x="21600" y="21600"/>
              <wp:lineTo x="21600" y="0"/>
            </wp:wrapPolygon>
          </wp:wrapThrough>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laceholder.png"/>
                  <pic:cNvPicPr/>
                </pic:nvPicPr>
                <pic:blipFill>
                  <a:blip r:embed="rId1">
                    <a:extLst>
                      <a:ext uri="{28A0092B-C50C-407E-A947-70E740481C1C}">
                        <a14:useLocalDpi xmlns:a14="http://schemas.microsoft.com/office/drawing/2010/main" val="0"/>
                      </a:ext>
                    </a:extLst>
                  </a:blip>
                  <a:stretch>
                    <a:fillRect/>
                  </a:stretch>
                </pic:blipFill>
                <pic:spPr>
                  <a:xfrm>
                    <a:off x="0" y="0"/>
                    <a:ext cx="1261872" cy="68829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C4CA3" w14:textId="77777777" w:rsidR="0020401E" w:rsidRDefault="00204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33150" w14:textId="77777777" w:rsidR="00435332" w:rsidRDefault="00435332" w:rsidP="0020401E">
      <w:pPr>
        <w:spacing w:after="0" w:line="240" w:lineRule="auto"/>
      </w:pPr>
      <w:r>
        <w:separator/>
      </w:r>
    </w:p>
  </w:footnote>
  <w:footnote w:type="continuationSeparator" w:id="0">
    <w:p w14:paraId="6E509711" w14:textId="77777777" w:rsidR="00435332" w:rsidRDefault="00435332" w:rsidP="002040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79295" w14:textId="77777777" w:rsidR="0020401E" w:rsidRDefault="00204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C9549" w14:textId="77777777" w:rsidR="0020401E" w:rsidRDefault="0020401E">
    <w:pPr>
      <w:pStyle w:val="Header"/>
    </w:pPr>
  </w:p>
  <w:p w14:paraId="0107F866" w14:textId="77777777" w:rsidR="0020401E" w:rsidRDefault="003D71CA">
    <w:pPr>
      <w:pStyle w:val="Header"/>
    </w:pPr>
    <w:r>
      <w:rPr>
        <w:noProof/>
      </w:rPr>
      <mc:AlternateContent>
        <mc:Choice Requires="wps">
          <w:drawing>
            <wp:anchor distT="45720" distB="45720" distL="114300" distR="114300" simplePos="0" relativeHeight="251672576" behindDoc="0" locked="0" layoutInCell="1" allowOverlap="1" wp14:anchorId="60186DBD" wp14:editId="2436CECB">
              <wp:simplePos x="0" y="0"/>
              <wp:positionH relativeFrom="page">
                <wp:posOffset>-4220210</wp:posOffset>
              </wp:positionH>
              <wp:positionV relativeFrom="paragraph">
                <wp:posOffset>3600450</wp:posOffset>
              </wp:positionV>
              <wp:extent cx="10039350" cy="1601470"/>
              <wp:effectExtent l="8890" t="0" r="889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039350" cy="1601470"/>
                      </a:xfrm>
                      <a:prstGeom prst="rect">
                        <a:avLst/>
                      </a:prstGeom>
                      <a:solidFill>
                        <a:schemeClr val="bg1">
                          <a:lumMod val="50000"/>
                        </a:schemeClr>
                      </a:solidFill>
                      <a:ln w="9525">
                        <a:noFill/>
                        <a:miter lim="800000"/>
                        <a:headEnd/>
                        <a:tailEnd/>
                      </a:ln>
                    </wps:spPr>
                    <wps:txbx>
                      <w:txbxContent>
                        <w:p w14:paraId="54F8A372" w14:textId="77777777" w:rsidR="003D71CA" w:rsidRPr="003D71CA" w:rsidRDefault="003D71CA" w:rsidP="003D71CA">
                          <w:pPr>
                            <w:jc w:val="center"/>
                            <w:rPr>
                              <w:rStyle w:val="SubtleReference"/>
                              <w:color w:val="FFFFFF" w:themeColor="background1"/>
                              <w:sz w:val="130"/>
                              <w:szCs w:val="130"/>
                            </w:rPr>
                          </w:pPr>
                          <w:r w:rsidRPr="003D71CA">
                            <w:rPr>
                              <w:rStyle w:val="SubtleReference"/>
                              <w:color w:val="FFFFFF" w:themeColor="background1"/>
                              <w:sz w:val="130"/>
                              <w:szCs w:val="130"/>
                            </w:rPr>
                            <w:t>Summary</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60186DBD" id="_x0000_t202" coordsize="21600,21600" o:spt="202" path="m,l,21600r21600,l21600,xe">
              <v:stroke joinstyle="miter"/>
              <v:path gradientshapeok="t" o:connecttype="rect"/>
            </v:shapetype>
            <v:shape id="Text Box 2" o:spid="_x0000_s1026" type="#_x0000_t202" style="position:absolute;margin-left:-332.3pt;margin-top:283.5pt;width:790.5pt;height:126.1pt;rotation:-90;z-index:2516725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u8FjOwIAAFEEAAAOAAAAZHJzL2Uyb0RvYy54bWysVNuO2yAQfa/Uf0C8N7azuWysOKtttltV&#13;&#10;2l6k3X4AxjhGBYYCiZ1+/Q44StL2raofEMwMZ86cGby+G7QiB+G8BFPRYpJTIgyHRppdRb+/PL67&#13;&#10;pcQHZhqmwIiKHoWnd5u3b9a9LcUUOlCNcARBjC97W9EuBFtmmeed0MxPwAqDzhacZgGPbpc1jvWI&#13;&#10;rlU2zfNF1oNrrAMuvEfrw+ikm4TftoKHr23rRSCqosgtpNWltY5rtlmzcueY7SQ/0WD/wEIzaTDp&#13;&#10;GeqBBUb2Tv4FpSV34KENEw46g7aVXKQasJoi/6Oa545ZkWpBcbw9y+T/Hyz/cvjmiGwqOi2WlBim&#13;&#10;sUkvYgjkPQxkGvXprS8x7NliYBjQjH1OtXr7BPyHJwa2HTM7ce8c9J1gDfIr4s3s6uqI4yNI3X+G&#13;&#10;BtOwfYAENLROEwfYnGKBTcUvmVEdgsmwbcdzqyIzHhnk+c3qZo4+js5ikRezZepmxsoIF3thnQ8f&#13;&#10;BWgSNxV1OAwJlx2efIj0LiEx3IOSzaNUKh3iAIqtcuTAcHTq3Viy2mvkPtrmieiIk+Y1hifU35CU&#13;&#10;IX1FV/PpPCU3EFPgLVZqGXD2ldQVvR2rTuao4AfTpH1gUo17JKvMSdKo4qhnGOoBA6PONTRHFDfJ&#13;&#10;iLLgm8SaO3C/KOlxvivqf+6ZE5SoTwYbtCpms/gg0mE2X07x4K499bWHGY5QqAMl43Yb0iOKZRi4&#13;&#10;x0a2Mkl6YXLiinObNDm9sfgwrs8p6vIn2LwCAAD//wMAUEsDBBQABgAIAAAAIQCGjs3l4gAAAA8B&#13;&#10;AAAPAAAAZHJzL2Rvd25yZXYueG1sTE9NT8MwDL0j8R8iI3HbUroyRtd04mu3qWId4py1pqlonKrJ&#13;&#10;usKvx5zgYst6z+8j20y2EyMOvnWk4GYegUCqXN1So+DtsJ2tQPigqdadI1TwhR42+eVFptPanWmP&#13;&#10;YxkawSLkU63AhNCnUvrKoNV+7nokxj7cYHXgc2hkPegzi9tOxlG0lFa3xA5G9/hksPosT5ZVHsv9&#13;&#10;d3FIit34visW5vVl25pIqeur6XnN42ENIuAU/j7gtwPnh5yDHd2Jai86BbOYibzu7xIQjMe3MRc8&#13;&#10;MjFZLZYg80z+75H/AAAA//8DAFBLAQItABQABgAIAAAAIQC2gziS/gAAAOEBAAATAAAAAAAAAAAA&#13;&#10;AAAAAAAAAABbQ29udGVudF9UeXBlc10ueG1sUEsBAi0AFAAGAAgAAAAhADj9If/WAAAAlAEAAAsA&#13;&#10;AAAAAAAAAAAAAAAALwEAAF9yZWxzLy5yZWxzUEsBAi0AFAAGAAgAAAAhAEG7wWM7AgAAUQQAAA4A&#13;&#10;AAAAAAAAAAAAAAAALgIAAGRycy9lMm9Eb2MueG1sUEsBAi0AFAAGAAgAAAAhAIaOzeXiAAAADwEA&#13;&#10;AA8AAAAAAAAAAAAAAAAAlQQAAGRycy9kb3ducmV2LnhtbFBLBQYAAAAABAAEAPMAAACkBQAAAAA=&#13;&#10;" fillcolor="#7f7f7f [1612]" stroked="f">
              <v:textbox>
                <w:txbxContent>
                  <w:p w14:paraId="54F8A372" w14:textId="77777777" w:rsidR="003D71CA" w:rsidRPr="003D71CA" w:rsidRDefault="003D71CA" w:rsidP="003D71CA">
                    <w:pPr>
                      <w:jc w:val="center"/>
                      <w:rPr>
                        <w:rStyle w:val="SubtleReference"/>
                        <w:color w:val="FFFFFF" w:themeColor="background1"/>
                        <w:sz w:val="130"/>
                        <w:szCs w:val="130"/>
                      </w:rPr>
                    </w:pPr>
                    <w:r w:rsidRPr="003D71CA">
                      <w:rPr>
                        <w:rStyle w:val="SubtleReference"/>
                        <w:color w:val="FFFFFF" w:themeColor="background1"/>
                        <w:sz w:val="130"/>
                        <w:szCs w:val="130"/>
                      </w:rPr>
                      <w:t>Summary</w:t>
                    </w:r>
                  </w:p>
                </w:txbxContent>
              </v:textbox>
              <w10:wrap type="square"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94148" w14:textId="77777777" w:rsidR="0020401E" w:rsidRDefault="002040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3E026" w14:textId="77777777" w:rsidR="0041641D" w:rsidRDefault="0041641D">
    <w:pPr>
      <w:pStyle w:val="Header"/>
    </w:pPr>
  </w:p>
  <w:p w14:paraId="636AF48F" w14:textId="77777777" w:rsidR="0041641D" w:rsidRDefault="0041641D">
    <w:pPr>
      <w:pStyle w:val="Header"/>
    </w:pPr>
    <w:r>
      <w:rPr>
        <w:noProof/>
      </w:rPr>
      <mc:AlternateContent>
        <mc:Choice Requires="wps">
          <w:drawing>
            <wp:anchor distT="45720" distB="45720" distL="114300" distR="114300" simplePos="0" relativeHeight="251676672" behindDoc="0" locked="0" layoutInCell="1" allowOverlap="1" wp14:anchorId="3701F03E" wp14:editId="606A5DF4">
              <wp:simplePos x="0" y="0"/>
              <wp:positionH relativeFrom="page">
                <wp:posOffset>-4220210</wp:posOffset>
              </wp:positionH>
              <wp:positionV relativeFrom="paragraph">
                <wp:posOffset>3600450</wp:posOffset>
              </wp:positionV>
              <wp:extent cx="10039350" cy="1601470"/>
              <wp:effectExtent l="8890" t="0" r="8890" b="88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039350" cy="1601470"/>
                      </a:xfrm>
                      <a:prstGeom prst="rect">
                        <a:avLst/>
                      </a:prstGeom>
                      <a:solidFill>
                        <a:schemeClr val="bg1">
                          <a:lumMod val="50000"/>
                        </a:schemeClr>
                      </a:solidFill>
                      <a:ln w="9525">
                        <a:noFill/>
                        <a:miter lim="800000"/>
                        <a:headEnd/>
                        <a:tailEnd/>
                      </a:ln>
                    </wps:spPr>
                    <wps:txbx>
                      <w:txbxContent>
                        <w:p w14:paraId="4B6118E3" w14:textId="77777777" w:rsidR="0041641D" w:rsidRPr="003D71CA" w:rsidRDefault="0041641D" w:rsidP="003D71CA">
                          <w:pPr>
                            <w:jc w:val="center"/>
                            <w:rPr>
                              <w:rStyle w:val="SubtleReference"/>
                              <w:color w:val="FFFFFF" w:themeColor="background1"/>
                              <w:sz w:val="130"/>
                              <w:szCs w:val="130"/>
                            </w:rPr>
                          </w:pPr>
                          <w:r>
                            <w:rPr>
                              <w:rStyle w:val="SubtleReference"/>
                              <w:color w:val="FFFFFF" w:themeColor="background1"/>
                              <w:sz w:val="130"/>
                              <w:szCs w:val="130"/>
                            </w:rPr>
                            <w:t>Categories</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0B3D7FC" id="_x0000_t202" coordsize="21600,21600" o:spt="202" path="m,l,21600r21600,l21600,xe">
              <v:stroke joinstyle="miter"/>
              <v:path gradientshapeok="t" o:connecttype="rect"/>
            </v:shapetype>
            <v:shape id="_x0000_s1027" type="#_x0000_t202" style="position:absolute;margin-left:-332.3pt;margin-top:283.5pt;width:790.5pt;height:126.1pt;rotation:-90;z-index:2516766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3pOOwIAAFYEAAAOAAAAZHJzL2Uyb0RvYy54bWysVNuO2yAQfa/Uf0C8N7azcXZjxVlts92q&#10;0vYi7fYDMMYxKjAUSOz06zvgKInat6p+QDAznDlzZvD6ftSKHITzEkxNi1lOiTAcWml2Nf3++vTu&#10;jhIfmGmZAiNqehSe3m/evlkPthJz6EG1whEEMb4abE37EGyVZZ73QjM/AysMOjtwmgU8ul3WOjYg&#10;ulbZPM+X2QCutQ648B6tj5OTbhJ+1wkevnadF4GomiK3kFaX1iau2WbNqp1jtpf8RIP9AwvNpMGk&#10;Z6hHFhjZO/kXlJbcgYcuzDjoDLpOcpFqwGqK/I9qXnpmRaoFxfH2LJP/f7D8y+GbI7LF3lFimMYW&#10;vYoxkPcwknlUZ7C+wqAXi2FhRHOMjJV6+wz8hycGtj0zO/HgHAy9YC2yK+LN7OrqhOMjSDN8hhbT&#10;sH2ABDR2ThMH2JpiiS3FL5lRG4LJsGnHc6MiMx4Z5PnN6qZEH0dnscyLxW3qZcaqCBf5WefDRwGa&#10;xE1NHY5CwmWHZx8ivUtIKgeUbJ+kUukQx09slSMHhoPT7KaS1V4j98lWJqITTprWGJ5Q/TWSMmSo&#10;6aqclym5gZgCb7FKy4CTr6Su6d1UdTJHBT+YNu0Dk2raI1llTpJGFSc9w9iMp95hfJS7gfaIGic1&#10;UR18mFh6D+4XJQMOeU39zz1zghL1yWCfVsViEV9FOizK2zke3LWnufYwwxEK5aBk2m5DekmxGgMP&#10;2M9OJmUvTE6UcXiTNKeHFl/H9TlFXX4Hm98AAAD//wMAUEsDBBQABgAIAAAAIQBFEg1P4AAAAAoB&#10;AAAPAAAAZHJzL2Rvd25yZXYueG1sTI/BTsMwEETvSPyDtUjcWoc0lDaNUwGityqiKeLsJkscEa+j&#10;2E0DX89ygtNqNE+zM9l2sp0YcfCtIwV38wgEUuXqlhoFb8fdbAXCB0217hyhgi/0sM2vrzKd1u5C&#10;BxzL0AgOIZ9qBSaEPpXSVwat9nPXI7H34QarA8uhkfWgLxxuOxlH0VJa3RJ/MLrHZ4PVZ3m2nPJU&#10;Hr6LY1Lsx/d9sTCvL7vWRErd3kyPGxABp/AHw299rg45dzq5M9VedApmMYN81g8JCPbj+5i3nRhM&#10;VoslyDyT/yfkPwAAAP//AwBQSwECLQAUAAYACAAAACEAtoM4kv4AAADhAQAAEwAAAAAAAAAAAAAA&#10;AAAAAAAAW0NvbnRlbnRfVHlwZXNdLnhtbFBLAQItABQABgAIAAAAIQA4/SH/1gAAAJQBAAALAAAA&#10;AAAAAAAAAAAAAC8BAABfcmVscy8ucmVsc1BLAQItABQABgAIAAAAIQAH83pOOwIAAFYEAAAOAAAA&#10;AAAAAAAAAAAAAC4CAABkcnMvZTJvRG9jLnhtbFBLAQItABQABgAIAAAAIQBFEg1P4AAAAAoBAAAP&#10;AAAAAAAAAAAAAAAAAJUEAABkcnMvZG93bnJldi54bWxQSwUGAAAAAAQABADzAAAAogUAAAAA&#10;" fillcolor="#7f7f7f [1612]" stroked="f">
              <v:textbox>
                <w:txbxContent>
                  <w:p w14:paraId="458B86BC" w14:textId="5DB64B4B" w:rsidR="0041641D" w:rsidRPr="003D71CA" w:rsidRDefault="0041641D" w:rsidP="003D71CA">
                    <w:pPr>
                      <w:jc w:val="center"/>
                      <w:rPr>
                        <w:rStyle w:val="SubtleReference"/>
                        <w:color w:val="FFFFFF" w:themeColor="background1"/>
                        <w:sz w:val="130"/>
                        <w:szCs w:val="130"/>
                      </w:rPr>
                    </w:pPr>
                    <w:r>
                      <w:rPr>
                        <w:rStyle w:val="SubtleReference"/>
                        <w:color w:val="FFFFFF" w:themeColor="background1"/>
                        <w:sz w:val="130"/>
                        <w:szCs w:val="130"/>
                      </w:rPr>
                      <w:t>Categories</w:t>
                    </w:r>
                  </w:p>
                </w:txbxContent>
              </v:textbox>
              <w10:wrap type="square" anchorx="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69B6A" w14:textId="77777777" w:rsidR="0041641D" w:rsidRDefault="0041641D">
    <w:pPr>
      <w:pStyle w:val="Header"/>
    </w:pPr>
  </w:p>
  <w:p w14:paraId="4CD505F4" w14:textId="77777777" w:rsidR="0041641D" w:rsidRDefault="0041641D">
    <w:pPr>
      <w:pStyle w:val="Header"/>
    </w:pPr>
    <w:r>
      <w:rPr>
        <w:noProof/>
      </w:rPr>
      <mc:AlternateContent>
        <mc:Choice Requires="wps">
          <w:drawing>
            <wp:anchor distT="45720" distB="45720" distL="114300" distR="114300" simplePos="0" relativeHeight="251678720" behindDoc="0" locked="0" layoutInCell="1" allowOverlap="1" wp14:anchorId="6BA334E7" wp14:editId="6F3164E5">
              <wp:simplePos x="0" y="0"/>
              <wp:positionH relativeFrom="page">
                <wp:posOffset>-4220210</wp:posOffset>
              </wp:positionH>
              <wp:positionV relativeFrom="paragraph">
                <wp:posOffset>3600450</wp:posOffset>
              </wp:positionV>
              <wp:extent cx="10039350" cy="1601470"/>
              <wp:effectExtent l="8890" t="0" r="8890"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039350" cy="1601470"/>
                      </a:xfrm>
                      <a:prstGeom prst="rect">
                        <a:avLst/>
                      </a:prstGeom>
                      <a:solidFill>
                        <a:schemeClr val="bg1">
                          <a:lumMod val="50000"/>
                        </a:schemeClr>
                      </a:solidFill>
                      <a:ln w="9525">
                        <a:noFill/>
                        <a:miter lim="800000"/>
                        <a:headEnd/>
                        <a:tailEnd/>
                      </a:ln>
                    </wps:spPr>
                    <wps:txbx>
                      <w:txbxContent>
                        <w:p w14:paraId="37F569C4" w14:textId="77777777" w:rsidR="0041641D" w:rsidRPr="003D71CA" w:rsidRDefault="0041641D" w:rsidP="003D71CA">
                          <w:pPr>
                            <w:jc w:val="center"/>
                            <w:rPr>
                              <w:rStyle w:val="SubtleReference"/>
                              <w:color w:val="FFFFFF" w:themeColor="background1"/>
                              <w:sz w:val="130"/>
                              <w:szCs w:val="130"/>
                            </w:rPr>
                          </w:pPr>
                          <w:r>
                            <w:rPr>
                              <w:rStyle w:val="SubtleReference"/>
                              <w:color w:val="FFFFFF" w:themeColor="background1"/>
                              <w:sz w:val="130"/>
                              <w:szCs w:val="130"/>
                            </w:rPr>
                            <w:t>Item Detail</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0B7F0E26" id="_x0000_t202" coordsize="21600,21600" o:spt="202" path="m,l,21600r21600,l21600,xe">
              <v:stroke joinstyle="miter"/>
              <v:path gradientshapeok="t" o:connecttype="rect"/>
            </v:shapetype>
            <v:shape id="_x0000_s1028" type="#_x0000_t202" style="position:absolute;margin-left:-332.3pt;margin-top:283.5pt;width:790.5pt;height:126.1pt;rotation:-90;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4JQOwIAAFYEAAAOAAAAZHJzL2Uyb0RvYy54bWysVF1v2yAUfZ+0/4B4X/zRJG2sOFWXrtOk&#10;7kNq9wMwxjEacBmQ2N2v7wVHSba9TfMDAu7lcO45F69vR63IQTgvwdS0mOWUCMOhlWZX0+/PD+9u&#10;KPGBmZYpMKKmL8LT283bN+vBVqKEHlQrHEEQ46vB1rQPwVZZ5nkvNPMzsMJgsAOnWcCl22WtYwOi&#10;a5WVeb7MBnCtdcCF97h7PwXpJuF3neDha9d5EYiqKXILaXRpbOKYbdas2jlme8mPNNg/sNBMGrz0&#10;BHXPAiN7J/+C0pI78NCFGQedQddJLlINWE2R/1HNU8+sSLWgON6eZPL/D5Z/OXxzRLY1LSkxTKNF&#10;z2IM5D2MpIzqDNZXmPRkMS2MuI0up0q9fQT+wxMD256ZnbhzDoZesBbZFfFkdnF0wvERpBk+Q4vX&#10;sH2ABDR2ThMHaE2xREvxS9uoDcHL0LSXk1GRGY8M8vxqdbXAGMdgscyL+XXyMmNVhItOWOfDRwGa&#10;xElNHbZCwmWHRx8ivXNKTPegZPsglUqL2H5iqxw5MGycZjeVrPYauU97i0R0wkndGtMT6m9IypCh&#10;pqtFuUiXG4hX4ClWaRmw85XUNb2Zqk7bUcEPpk3zwKSa5khWmaOkUcVJzzA249E7zI9yN9C+oMZJ&#10;TVQHHyaW3oP7RcmATV5T/3PPnKBEfTLo06qYz+OrSIv54rrEhbuMNJcRZjhCoRyUTNNtSC8pVmPg&#10;Dv3sZFL2zORIGZs3SXN8aPF1XK5T1vl3sHkFAAD//wMAUEsDBBQABgAIAAAAIQBFEg1P4AAAAAoB&#10;AAAPAAAAZHJzL2Rvd25yZXYueG1sTI/BTsMwEETvSPyDtUjcWoc0lDaNUwGityqiKeLsJkscEa+j&#10;2E0DX89ygtNqNE+zM9l2sp0YcfCtIwV38wgEUuXqlhoFb8fdbAXCB0217hyhgi/0sM2vrzKd1u5C&#10;BxzL0AgOIZ9qBSaEPpXSVwat9nPXI7H34QarA8uhkfWgLxxuOxlH0VJa3RJ/MLrHZ4PVZ3m2nPJU&#10;Hr6LY1Lsx/d9sTCvL7vWRErd3kyPGxABp/AHw299rg45dzq5M9VedApmMYN81g8JCPbj+5i3nRhM&#10;VoslyDyT/yfkPwAAAP//AwBQSwECLQAUAAYACAAAACEAtoM4kv4AAADhAQAAEwAAAAAAAAAAAAAA&#10;AAAAAAAAW0NvbnRlbnRfVHlwZXNdLnhtbFBLAQItABQABgAIAAAAIQA4/SH/1gAAAJQBAAALAAAA&#10;AAAAAAAAAAAAAC8BAABfcmVscy8ucmVsc1BLAQItABQABgAIAAAAIQBfF4JQOwIAAFYEAAAOAAAA&#10;AAAAAAAAAAAAAC4CAABkcnMvZTJvRG9jLnhtbFBLAQItABQABgAIAAAAIQBFEg1P4AAAAAoBAAAP&#10;AAAAAAAAAAAAAAAAAJUEAABkcnMvZG93bnJldi54bWxQSwUGAAAAAAQABADzAAAAogUAAAAA&#10;" fillcolor="#7f7f7f [1612]" stroked="f">
              <v:textbox>
                <w:txbxContent>
                  <w:p w14:paraId="78435B1F" w14:textId="7210130E" w:rsidR="0041641D" w:rsidRPr="003D71CA" w:rsidRDefault="0041641D" w:rsidP="003D71CA">
                    <w:pPr>
                      <w:jc w:val="center"/>
                      <w:rPr>
                        <w:rStyle w:val="SubtleReference"/>
                        <w:color w:val="FFFFFF" w:themeColor="background1"/>
                        <w:sz w:val="130"/>
                        <w:szCs w:val="130"/>
                      </w:rPr>
                    </w:pPr>
                    <w:r>
                      <w:rPr>
                        <w:rStyle w:val="SubtleReference"/>
                        <w:color w:val="FFFFFF" w:themeColor="background1"/>
                        <w:sz w:val="130"/>
                        <w:szCs w:val="130"/>
                      </w:rPr>
                      <w:t>Item Detail</w:t>
                    </w:r>
                  </w:p>
                </w:txbxContent>
              </v:textbox>
              <w10:wrap type="square"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METADATA_KEY" w:val="3c202c04-2de6-4814-a100-1c5cbeda9a5b"/>
  </w:docVars>
  <w:rsids>
    <w:rsidRoot w:val="00F4092B"/>
    <w:rsid w:val="00024814"/>
    <w:rsid w:val="00026F9B"/>
    <w:rsid w:val="00062449"/>
    <w:rsid w:val="00096078"/>
    <w:rsid w:val="000C7EAE"/>
    <w:rsid w:val="00114E76"/>
    <w:rsid w:val="00121515"/>
    <w:rsid w:val="00146C12"/>
    <w:rsid w:val="001A15F2"/>
    <w:rsid w:val="001D30E2"/>
    <w:rsid w:val="001D38EF"/>
    <w:rsid w:val="0020401E"/>
    <w:rsid w:val="002149B3"/>
    <w:rsid w:val="002437A6"/>
    <w:rsid w:val="002C6743"/>
    <w:rsid w:val="002E3170"/>
    <w:rsid w:val="002F71E4"/>
    <w:rsid w:val="00304FD0"/>
    <w:rsid w:val="00331B74"/>
    <w:rsid w:val="003360E9"/>
    <w:rsid w:val="00365667"/>
    <w:rsid w:val="003746FB"/>
    <w:rsid w:val="003A112A"/>
    <w:rsid w:val="003A1E73"/>
    <w:rsid w:val="003D71CA"/>
    <w:rsid w:val="003D79AA"/>
    <w:rsid w:val="0041641D"/>
    <w:rsid w:val="00435332"/>
    <w:rsid w:val="00464BF8"/>
    <w:rsid w:val="00473CFE"/>
    <w:rsid w:val="00563090"/>
    <w:rsid w:val="005709F2"/>
    <w:rsid w:val="005912A3"/>
    <w:rsid w:val="005919D5"/>
    <w:rsid w:val="005C0FAA"/>
    <w:rsid w:val="005E2EC6"/>
    <w:rsid w:val="00601D5A"/>
    <w:rsid w:val="0064343E"/>
    <w:rsid w:val="00655A71"/>
    <w:rsid w:val="006C2865"/>
    <w:rsid w:val="006D7187"/>
    <w:rsid w:val="006E27A1"/>
    <w:rsid w:val="007049D9"/>
    <w:rsid w:val="00715AD1"/>
    <w:rsid w:val="007645D5"/>
    <w:rsid w:val="0076679C"/>
    <w:rsid w:val="00811BAE"/>
    <w:rsid w:val="00822E8E"/>
    <w:rsid w:val="00832123"/>
    <w:rsid w:val="0086072A"/>
    <w:rsid w:val="008E5BCA"/>
    <w:rsid w:val="008F41D3"/>
    <w:rsid w:val="009172AF"/>
    <w:rsid w:val="009275E6"/>
    <w:rsid w:val="009A6FFB"/>
    <w:rsid w:val="00A25972"/>
    <w:rsid w:val="00A56BE5"/>
    <w:rsid w:val="00A77B15"/>
    <w:rsid w:val="00B043B3"/>
    <w:rsid w:val="00B10A05"/>
    <w:rsid w:val="00B5527D"/>
    <w:rsid w:val="00BC5DEE"/>
    <w:rsid w:val="00C017ED"/>
    <w:rsid w:val="00C8431D"/>
    <w:rsid w:val="00C84D5A"/>
    <w:rsid w:val="00C907EC"/>
    <w:rsid w:val="00C92DAB"/>
    <w:rsid w:val="00CB440E"/>
    <w:rsid w:val="00CE027A"/>
    <w:rsid w:val="00DB028D"/>
    <w:rsid w:val="00DD1FFF"/>
    <w:rsid w:val="00E1009F"/>
    <w:rsid w:val="00E63F80"/>
    <w:rsid w:val="00EA5B5C"/>
    <w:rsid w:val="00ED2CA4"/>
    <w:rsid w:val="00EE4EAF"/>
    <w:rsid w:val="00F4092B"/>
    <w:rsid w:val="00F50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B55720"/>
  <w15:chartTrackingRefBased/>
  <w15:docId w15:val="{62D5CED7-85CE-4B42-B8F1-C3D31282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D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4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4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01E"/>
  </w:style>
  <w:style w:type="paragraph" w:styleId="Footer">
    <w:name w:val="footer"/>
    <w:basedOn w:val="Normal"/>
    <w:link w:val="FooterChar"/>
    <w:uiPriority w:val="99"/>
    <w:unhideWhenUsed/>
    <w:rsid w:val="00204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01E"/>
  </w:style>
  <w:style w:type="paragraph" w:styleId="NoSpacing">
    <w:name w:val="No Spacing"/>
    <w:link w:val="NoSpacingChar"/>
    <w:uiPriority w:val="1"/>
    <w:qFormat/>
    <w:rsid w:val="0020401E"/>
    <w:pPr>
      <w:spacing w:after="0" w:line="240" w:lineRule="auto"/>
    </w:pPr>
    <w:rPr>
      <w:rFonts w:eastAsiaTheme="minorEastAsia"/>
    </w:rPr>
  </w:style>
  <w:style w:type="character" w:customStyle="1" w:styleId="NoSpacingChar">
    <w:name w:val="No Spacing Char"/>
    <w:basedOn w:val="DefaultParagraphFont"/>
    <w:link w:val="NoSpacing"/>
    <w:uiPriority w:val="1"/>
    <w:rsid w:val="0020401E"/>
    <w:rPr>
      <w:rFonts w:eastAsiaTheme="minorEastAsia"/>
    </w:rPr>
  </w:style>
  <w:style w:type="table" w:customStyle="1" w:styleId="LciScoreTableNoHeader">
    <w:name w:val="LciScoreTableNoHeader"/>
    <w:basedOn w:val="LciScoreTable"/>
    <w:uiPriority w:val="99"/>
    <w:rsid w:val="00146C12"/>
    <w:pPr>
      <w:jc w:val="center"/>
    </w:pPr>
    <w:rPr>
      <w:sz w:val="28"/>
      <w:szCs w:val="20"/>
    </w:rPr>
    <w:tblPr/>
    <w:tblStylePr w:type="firstRow">
      <w:rPr>
        <w:b w:val="0"/>
        <w:color w:val="auto"/>
      </w:rPr>
      <w:tblPr/>
      <w:trPr>
        <w:tblHeader/>
      </w:trPr>
    </w:tblStylePr>
    <w:tblStylePr w:type="lastCol">
      <w:pPr>
        <w:jc w:val="left"/>
      </w:pPr>
      <w:tblPr/>
      <w:tcPr>
        <w:vAlign w:val="center"/>
      </w:tcPr>
    </w:tblStylePr>
    <w:tblStylePr w:type="band1Horz">
      <w:rPr>
        <w:rFonts w:ascii="Arial" w:hAnsi="Arial"/>
        <w:sz w:val="18"/>
      </w:rPr>
    </w:tblStylePr>
    <w:tblStylePr w:type="band2Horz">
      <w:rPr>
        <w:rFonts w:ascii="Arial" w:hAnsi="Arial"/>
        <w:sz w:val="18"/>
      </w:rPr>
    </w:tblStylePr>
  </w:style>
  <w:style w:type="table" w:styleId="TableGridLight">
    <w:name w:val="Grid Table Light"/>
    <w:basedOn w:val="TableNormal"/>
    <w:uiPriority w:val="40"/>
    <w:rsid w:val="00DB028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ciScoreTable">
    <w:name w:val="LciScoreTable"/>
    <w:basedOn w:val="TableGridLight"/>
    <w:uiPriority w:val="99"/>
    <w:rsid w:val="00BC5DEE"/>
    <w:tblPr>
      <w:tblStyleRowBandSize w:val="1"/>
      <w:tblBorders>
        <w:top w:val="single" w:sz="24" w:space="0" w:color="D5DCE4" w:themeColor="text2" w:themeTint="33"/>
        <w:left w:val="single" w:sz="24" w:space="0" w:color="D5DCE4" w:themeColor="text2" w:themeTint="33"/>
        <w:bottom w:val="single" w:sz="24" w:space="0" w:color="D5DCE4" w:themeColor="text2" w:themeTint="33"/>
        <w:right w:val="single" w:sz="24" w:space="0" w:color="D5DCE4" w:themeColor="text2" w:themeTint="33"/>
        <w:insideH w:val="single" w:sz="24" w:space="0" w:color="D5DCE4" w:themeColor="text2" w:themeTint="33"/>
        <w:insideV w:val="single" w:sz="24" w:space="0" w:color="D5DCE4" w:themeColor="text2" w:themeTint="33"/>
      </w:tblBorders>
    </w:tblPr>
    <w:trPr>
      <w:cantSplit/>
    </w:trPr>
    <w:tcPr>
      <w:vAlign w:val="center"/>
    </w:tcPr>
    <w:tblStylePr w:type="firstRow">
      <w:rPr>
        <w:b/>
        <w:color w:val="0070C0"/>
      </w:rPr>
      <w:tblPr/>
      <w:trPr>
        <w:tblHeader/>
      </w:trPr>
    </w:tblStylePr>
    <w:tblStylePr w:type="lastCol">
      <w:pPr>
        <w:jc w:val="center"/>
      </w:pPr>
      <w:tblPr/>
      <w:tcPr>
        <w:vAlign w:val="center"/>
      </w:tcPr>
    </w:tblStylePr>
    <w:tblStylePr w:type="band1Horz">
      <w:rPr>
        <w:rFonts w:asciiTheme="minorHAnsi" w:hAnsiTheme="minorHAnsi"/>
        <w:sz w:val="22"/>
      </w:rPr>
    </w:tblStylePr>
    <w:tblStylePr w:type="band2Horz">
      <w:rPr>
        <w:rFonts w:asciiTheme="minorHAnsi" w:hAnsiTheme="minorHAnsi"/>
        <w:sz w:val="22"/>
      </w:rPr>
    </w:tblStylePr>
  </w:style>
  <w:style w:type="paragraph" w:customStyle="1" w:styleId="LciHeading1">
    <w:name w:val="LciHeading1"/>
    <w:basedOn w:val="Normal"/>
    <w:link w:val="LciHeading1Char"/>
    <w:qFormat/>
    <w:rsid w:val="00E1009F"/>
    <w:rPr>
      <w:rFonts w:ascii="Arial Black" w:hAnsi="Arial Black"/>
      <w:sz w:val="32"/>
      <w:szCs w:val="28"/>
    </w:rPr>
  </w:style>
  <w:style w:type="paragraph" w:customStyle="1" w:styleId="LciHeading2">
    <w:name w:val="LciHeading2"/>
    <w:basedOn w:val="Normal"/>
    <w:link w:val="LciHeading2Char"/>
    <w:qFormat/>
    <w:rsid w:val="003A1E73"/>
    <w:pPr>
      <w:spacing w:after="60"/>
    </w:pPr>
    <w:rPr>
      <w:rFonts w:asciiTheme="majorHAnsi" w:hAnsiTheme="majorHAnsi" w:cs="Arial"/>
      <w:sz w:val="28"/>
      <w:szCs w:val="24"/>
    </w:rPr>
  </w:style>
  <w:style w:type="character" w:customStyle="1" w:styleId="LciHeading1Char">
    <w:name w:val="LciHeading1 Char"/>
    <w:basedOn w:val="DefaultParagraphFont"/>
    <w:link w:val="LciHeading1"/>
    <w:rsid w:val="00E1009F"/>
    <w:rPr>
      <w:rFonts w:ascii="Arial Black" w:hAnsi="Arial Black"/>
      <w:sz w:val="32"/>
      <w:szCs w:val="28"/>
    </w:rPr>
  </w:style>
  <w:style w:type="paragraph" w:styleId="BalloonText">
    <w:name w:val="Balloon Text"/>
    <w:basedOn w:val="Normal"/>
    <w:link w:val="BalloonTextChar"/>
    <w:uiPriority w:val="99"/>
    <w:semiHidden/>
    <w:unhideWhenUsed/>
    <w:rsid w:val="0086072A"/>
    <w:pPr>
      <w:spacing w:after="0" w:line="240" w:lineRule="auto"/>
    </w:pPr>
    <w:rPr>
      <w:rFonts w:ascii="Segoe UI" w:hAnsi="Segoe UI" w:cs="Segoe UI"/>
      <w:sz w:val="18"/>
      <w:szCs w:val="18"/>
    </w:rPr>
  </w:style>
  <w:style w:type="character" w:customStyle="1" w:styleId="LciHeading2Char">
    <w:name w:val="LciHeading2 Char"/>
    <w:basedOn w:val="DefaultParagraphFont"/>
    <w:link w:val="LciHeading2"/>
    <w:rsid w:val="003A1E73"/>
    <w:rPr>
      <w:rFonts w:asciiTheme="majorHAnsi" w:hAnsiTheme="majorHAnsi" w:cs="Arial"/>
      <w:sz w:val="28"/>
      <w:szCs w:val="24"/>
    </w:rPr>
  </w:style>
  <w:style w:type="character" w:customStyle="1" w:styleId="BalloonTextChar">
    <w:name w:val="Balloon Text Char"/>
    <w:basedOn w:val="DefaultParagraphFont"/>
    <w:link w:val="BalloonText"/>
    <w:uiPriority w:val="99"/>
    <w:semiHidden/>
    <w:rsid w:val="0086072A"/>
    <w:rPr>
      <w:rFonts w:ascii="Segoe UI" w:hAnsi="Segoe UI" w:cs="Segoe UI"/>
      <w:sz w:val="18"/>
      <w:szCs w:val="18"/>
      <w:lang w:val="fr-FR"/>
    </w:rPr>
  </w:style>
  <w:style w:type="paragraph" w:customStyle="1" w:styleId="LciTableCellParagraph">
    <w:name w:val="LciTableCellParagraph"/>
    <w:basedOn w:val="Normal"/>
    <w:qFormat/>
    <w:rsid w:val="009A6FFB"/>
    <w:pPr>
      <w:spacing w:before="120" w:after="120" w:line="240" w:lineRule="auto"/>
    </w:pPr>
  </w:style>
  <w:style w:type="paragraph" w:customStyle="1" w:styleId="LciTableParagraph12px">
    <w:name w:val="LciTableParagraph12px"/>
    <w:basedOn w:val="LciTableCellParagraph"/>
    <w:qFormat/>
    <w:rsid w:val="003A1E73"/>
    <w:rPr>
      <w:sz w:val="28"/>
    </w:rPr>
  </w:style>
  <w:style w:type="character" w:styleId="SubtleReference">
    <w:name w:val="Subtle Reference"/>
    <w:basedOn w:val="DefaultParagraphFont"/>
    <w:uiPriority w:val="31"/>
    <w:qFormat/>
    <w:rsid w:val="005709F2"/>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90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C0D33-637C-1444-B8B2-C6CE34DA3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Coniglio</dc:creator>
  <cp:keywords/>
  <dc:description/>
  <cp:lastModifiedBy>Microsoft Office User</cp:lastModifiedBy>
  <cp:revision>3</cp:revision>
  <dcterms:created xsi:type="dcterms:W3CDTF">2020-04-01T16:46:00Z</dcterms:created>
  <dcterms:modified xsi:type="dcterms:W3CDTF">2020-04-01T16:47:00Z</dcterms:modified>
</cp:coreProperties>
</file>